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C7" w:rsidRPr="004F0AB5" w:rsidRDefault="00C631C7" w:rsidP="004F0AB5">
      <w:pPr>
        <w:jc w:val="center"/>
        <w:rPr>
          <w:b/>
          <w:sz w:val="28"/>
          <w:szCs w:val="28"/>
        </w:rPr>
      </w:pPr>
      <w:r w:rsidRPr="004F0AB5">
        <w:rPr>
          <w:b/>
          <w:sz w:val="28"/>
          <w:szCs w:val="28"/>
        </w:rPr>
        <w:t>MARKIESJE</w:t>
      </w:r>
    </w:p>
    <w:p w:rsidR="006D3B36" w:rsidRPr="004F0AB5" w:rsidRDefault="006D3B36" w:rsidP="00C96C9C">
      <w:pPr>
        <w:jc w:val="both"/>
        <w:rPr>
          <w:sz w:val="24"/>
          <w:szCs w:val="24"/>
        </w:rPr>
      </w:pPr>
      <w:r w:rsidRPr="004F0AB5">
        <w:rPr>
          <w:b/>
          <w:sz w:val="24"/>
          <w:szCs w:val="24"/>
          <w:u w:val="single"/>
        </w:rPr>
        <w:t>ZEMĚ PŮVODU:</w:t>
      </w:r>
      <w:r w:rsidR="00FA0289" w:rsidRPr="004F0AB5">
        <w:rPr>
          <w:sz w:val="24"/>
          <w:szCs w:val="24"/>
        </w:rPr>
        <w:t xml:space="preserve">   Nizozemí</w:t>
      </w:r>
    </w:p>
    <w:p w:rsidR="00C96C9C" w:rsidRPr="004F0AB5" w:rsidRDefault="00C96C9C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</w:rPr>
        <w:t>Překlad: Ing. Hana Petrusová</w:t>
      </w:r>
    </w:p>
    <w:p w:rsidR="006D3B36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b/>
          <w:sz w:val="24"/>
          <w:szCs w:val="24"/>
          <w:u w:val="single"/>
        </w:rPr>
        <w:t>KLASIFIKACE:</w:t>
      </w:r>
      <w:r w:rsidR="004F0AB5">
        <w:rPr>
          <w:sz w:val="24"/>
          <w:szCs w:val="24"/>
        </w:rPr>
        <w:t xml:space="preserve">    Společenská plemena </w:t>
      </w:r>
      <w:r w:rsidR="00FA0289" w:rsidRPr="004F0AB5">
        <w:rPr>
          <w:sz w:val="24"/>
          <w:szCs w:val="24"/>
        </w:rPr>
        <w:t>(skupina 9 FCI)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b/>
          <w:sz w:val="24"/>
          <w:szCs w:val="24"/>
          <w:u w:val="single"/>
        </w:rPr>
        <w:t>KRÁTKÝ HISTORICKÝ PŘEHLED:</w:t>
      </w:r>
      <w:r w:rsidR="00004DF6" w:rsidRPr="004F0AB5">
        <w:rPr>
          <w:sz w:val="24"/>
          <w:szCs w:val="24"/>
        </w:rPr>
        <w:t xml:space="preserve">   </w:t>
      </w:r>
      <w:proofErr w:type="spellStart"/>
      <w:r w:rsidR="00004DF6" w:rsidRPr="004F0AB5">
        <w:rPr>
          <w:sz w:val="24"/>
          <w:szCs w:val="24"/>
        </w:rPr>
        <w:t>Markiesje</w:t>
      </w:r>
      <w:proofErr w:type="spellEnd"/>
      <w:r w:rsidR="00004DF6" w:rsidRPr="004F0AB5">
        <w:rPr>
          <w:sz w:val="24"/>
          <w:szCs w:val="24"/>
        </w:rPr>
        <w:t xml:space="preserve"> je nejmladším členem holandské skupiny psů, ale rozhodně není „nové“ plemeno. Je to s</w:t>
      </w:r>
      <w:r w:rsidR="0000215C" w:rsidRPr="004F0AB5">
        <w:rPr>
          <w:sz w:val="24"/>
          <w:szCs w:val="24"/>
        </w:rPr>
        <w:t xml:space="preserve">tarý holandský „špion“, který byl často zobrazován v 17. a </w:t>
      </w:r>
      <w:r w:rsidR="00004DF6" w:rsidRPr="004F0AB5">
        <w:rPr>
          <w:sz w:val="24"/>
          <w:szCs w:val="24"/>
        </w:rPr>
        <w:t xml:space="preserve">18. století. </w:t>
      </w:r>
      <w:r w:rsidR="00FA0289" w:rsidRPr="004F0AB5">
        <w:rPr>
          <w:sz w:val="24"/>
          <w:szCs w:val="24"/>
        </w:rPr>
        <w:t xml:space="preserve"> </w:t>
      </w:r>
      <w:r w:rsidR="00004DF6" w:rsidRPr="004F0AB5">
        <w:rPr>
          <w:sz w:val="24"/>
          <w:szCs w:val="24"/>
        </w:rPr>
        <w:t xml:space="preserve">Zachoval si </w:t>
      </w:r>
      <w:r w:rsidR="00A36A9A" w:rsidRPr="004F0AB5">
        <w:rPr>
          <w:sz w:val="24"/>
          <w:szCs w:val="24"/>
        </w:rPr>
        <w:t>svůj typický vzhled po dlouhou dobu, přestože neexistuje žádný doklad o jakémkoliv cílevědomém chovu.</w:t>
      </w:r>
      <w:r w:rsidR="00363FA4" w:rsidRPr="004F0AB5">
        <w:rPr>
          <w:sz w:val="24"/>
          <w:szCs w:val="24"/>
        </w:rPr>
        <w:t xml:space="preserve"> </w:t>
      </w:r>
      <w:proofErr w:type="gramStart"/>
      <w:r w:rsidR="00A36A9A" w:rsidRPr="004F0AB5">
        <w:rPr>
          <w:sz w:val="24"/>
          <w:szCs w:val="24"/>
        </w:rPr>
        <w:t>P.C.</w:t>
      </w:r>
      <w:proofErr w:type="gramEnd"/>
      <w:r w:rsidR="00A36A9A" w:rsidRPr="004F0AB5">
        <w:rPr>
          <w:sz w:val="24"/>
          <w:szCs w:val="24"/>
        </w:rPr>
        <w:t xml:space="preserve">M. </w:t>
      </w:r>
      <w:proofErr w:type="spellStart"/>
      <w:r w:rsidR="00A36A9A" w:rsidRPr="004F0AB5">
        <w:rPr>
          <w:sz w:val="24"/>
          <w:szCs w:val="24"/>
        </w:rPr>
        <w:t>Toepoel</w:t>
      </w:r>
      <w:proofErr w:type="spellEnd"/>
      <w:r w:rsidR="00A36A9A" w:rsidRPr="004F0AB5">
        <w:rPr>
          <w:sz w:val="24"/>
          <w:szCs w:val="24"/>
        </w:rPr>
        <w:t xml:space="preserve"> zahrnul </w:t>
      </w:r>
      <w:proofErr w:type="spellStart"/>
      <w:r w:rsidR="00A36A9A" w:rsidRPr="004F0AB5">
        <w:rPr>
          <w:sz w:val="24"/>
          <w:szCs w:val="24"/>
        </w:rPr>
        <w:t>Markiesje</w:t>
      </w:r>
      <w:proofErr w:type="spellEnd"/>
      <w:r w:rsidR="00A36A9A" w:rsidRPr="004F0AB5">
        <w:rPr>
          <w:sz w:val="24"/>
          <w:szCs w:val="24"/>
        </w:rPr>
        <w:t xml:space="preserve"> roku 1967 do své knihy „</w:t>
      </w:r>
      <w:proofErr w:type="spellStart"/>
      <w:r w:rsidR="00A36A9A" w:rsidRPr="004F0AB5">
        <w:rPr>
          <w:sz w:val="24"/>
          <w:szCs w:val="24"/>
        </w:rPr>
        <w:t>Onze</w:t>
      </w:r>
      <w:proofErr w:type="spellEnd"/>
      <w:r w:rsidR="00A36A9A" w:rsidRPr="004F0AB5">
        <w:rPr>
          <w:sz w:val="24"/>
          <w:szCs w:val="24"/>
        </w:rPr>
        <w:t xml:space="preserve"> Hond“ („Náš pes“).</w:t>
      </w:r>
      <w:r w:rsidR="00363FA4" w:rsidRPr="004F0AB5">
        <w:rPr>
          <w:sz w:val="24"/>
          <w:szCs w:val="24"/>
        </w:rPr>
        <w:t xml:space="preserve"> To vedlo k</w:t>
      </w:r>
      <w:r w:rsidR="00720D93" w:rsidRPr="004F0AB5">
        <w:rPr>
          <w:sz w:val="24"/>
          <w:szCs w:val="24"/>
        </w:rPr>
        <w:t xml:space="preserve"> oživení zájmu o tento typ psa. V knize p</w:t>
      </w:r>
      <w:r w:rsidR="00363FA4" w:rsidRPr="004F0AB5">
        <w:rPr>
          <w:sz w:val="24"/>
          <w:szCs w:val="24"/>
        </w:rPr>
        <w:t xml:space="preserve">oznamenal, že ačkoliv to nebylo čistokrevné plemeno, byl tento typ psa často vidět po venkově a bylo by možné ho dnes znovu vzkřísit. </w:t>
      </w:r>
      <w:proofErr w:type="spellStart"/>
      <w:r w:rsidR="00363FA4" w:rsidRPr="004F0AB5">
        <w:rPr>
          <w:sz w:val="24"/>
          <w:szCs w:val="24"/>
        </w:rPr>
        <w:t>Toepoelovo</w:t>
      </w:r>
      <w:proofErr w:type="spellEnd"/>
      <w:r w:rsidR="00363FA4" w:rsidRPr="004F0AB5">
        <w:rPr>
          <w:sz w:val="24"/>
          <w:szCs w:val="24"/>
        </w:rPr>
        <w:t xml:space="preserve"> „dnes“ </w:t>
      </w:r>
      <w:r w:rsidR="001A2328" w:rsidRPr="004F0AB5">
        <w:rPr>
          <w:sz w:val="24"/>
          <w:szCs w:val="24"/>
        </w:rPr>
        <w:t xml:space="preserve">znamená první polovinu dvacátého století. </w:t>
      </w:r>
      <w:proofErr w:type="spellStart"/>
      <w:r w:rsidR="001A2328" w:rsidRPr="004F0AB5">
        <w:rPr>
          <w:sz w:val="24"/>
          <w:szCs w:val="24"/>
        </w:rPr>
        <w:t>Mia</w:t>
      </w:r>
      <w:proofErr w:type="spellEnd"/>
      <w:r w:rsidR="001A2328" w:rsidRPr="004F0AB5">
        <w:rPr>
          <w:sz w:val="24"/>
          <w:szCs w:val="24"/>
        </w:rPr>
        <w:t xml:space="preserve"> van </w:t>
      </w:r>
      <w:proofErr w:type="spellStart"/>
      <w:r w:rsidR="001A2328" w:rsidRPr="004F0AB5">
        <w:rPr>
          <w:sz w:val="24"/>
          <w:szCs w:val="24"/>
        </w:rPr>
        <w:t>Woerden</w:t>
      </w:r>
      <w:proofErr w:type="spellEnd"/>
      <w:r w:rsidR="001A2328" w:rsidRPr="004F0AB5">
        <w:rPr>
          <w:sz w:val="24"/>
          <w:szCs w:val="24"/>
        </w:rPr>
        <w:t xml:space="preserve"> (také pracovala na obnovení plemene Holandský </w:t>
      </w:r>
      <w:proofErr w:type="spellStart"/>
      <w:r w:rsidR="001A2328" w:rsidRPr="004F0AB5">
        <w:rPr>
          <w:sz w:val="24"/>
          <w:szCs w:val="24"/>
        </w:rPr>
        <w:t>smouth</w:t>
      </w:r>
      <w:proofErr w:type="spellEnd"/>
      <w:r w:rsidR="001A2328" w:rsidRPr="004F0AB5">
        <w:rPr>
          <w:sz w:val="24"/>
          <w:szCs w:val="24"/>
        </w:rPr>
        <w:t>) byla jednou z těch, kdo se chopili tohoto nápadu a začali hledat psy „</w:t>
      </w:r>
      <w:r w:rsidR="00720D93" w:rsidRPr="004F0AB5">
        <w:rPr>
          <w:sz w:val="24"/>
          <w:szCs w:val="24"/>
        </w:rPr>
        <w:t>typu elegantního</w:t>
      </w:r>
      <w:r w:rsidR="001A2328" w:rsidRPr="004F0AB5">
        <w:rPr>
          <w:sz w:val="24"/>
          <w:szCs w:val="24"/>
        </w:rPr>
        <w:t xml:space="preserve"> špiona“. </w:t>
      </w:r>
      <w:r w:rsidR="00F65459" w:rsidRPr="004F0AB5">
        <w:rPr>
          <w:sz w:val="24"/>
          <w:szCs w:val="24"/>
        </w:rPr>
        <w:t>V polovině sedmdesátých let minulého století publikovala četné články v různých periodikách, včetně článku „Zapomenuté holandské plemeno – černá perla“ v časopisu „</w:t>
      </w:r>
      <w:proofErr w:type="spellStart"/>
      <w:r w:rsidR="00F65459" w:rsidRPr="004F0AB5">
        <w:rPr>
          <w:sz w:val="24"/>
          <w:szCs w:val="24"/>
        </w:rPr>
        <w:t>Hondenwereld</w:t>
      </w:r>
      <w:proofErr w:type="spellEnd"/>
      <w:r w:rsidR="00F65459" w:rsidRPr="004F0AB5">
        <w:rPr>
          <w:sz w:val="24"/>
          <w:szCs w:val="24"/>
        </w:rPr>
        <w:t>“ (</w:t>
      </w:r>
      <w:r w:rsidR="00720D93" w:rsidRPr="004F0AB5">
        <w:rPr>
          <w:sz w:val="24"/>
          <w:szCs w:val="24"/>
        </w:rPr>
        <w:t>„</w:t>
      </w:r>
      <w:r w:rsidR="00F65459" w:rsidRPr="004F0AB5">
        <w:rPr>
          <w:sz w:val="24"/>
          <w:szCs w:val="24"/>
        </w:rPr>
        <w:t>Svět psů</w:t>
      </w:r>
      <w:r w:rsidR="00720D93" w:rsidRPr="004F0AB5">
        <w:rPr>
          <w:sz w:val="24"/>
          <w:szCs w:val="24"/>
        </w:rPr>
        <w:t>“</w:t>
      </w:r>
      <w:r w:rsidR="00F65459" w:rsidRPr="004F0AB5">
        <w:rPr>
          <w:sz w:val="24"/>
          <w:szCs w:val="24"/>
        </w:rPr>
        <w:t>). Vyzývala čtenáře k pomoci obnovit toto holandské plemeno. Chovatel</w:t>
      </w:r>
      <w:r w:rsidR="005A0605" w:rsidRPr="004F0AB5">
        <w:rPr>
          <w:sz w:val="24"/>
          <w:szCs w:val="24"/>
        </w:rPr>
        <w:t xml:space="preserve">é spojení s programem obnovení plemene a další zainteresované strany vytvořili </w:t>
      </w:r>
      <w:proofErr w:type="gramStart"/>
      <w:r w:rsidR="005A0605" w:rsidRPr="004F0AB5">
        <w:rPr>
          <w:sz w:val="24"/>
          <w:szCs w:val="24"/>
        </w:rPr>
        <w:t>24.6.1979</w:t>
      </w:r>
      <w:proofErr w:type="gramEnd"/>
      <w:r w:rsidR="005A0605" w:rsidRPr="004F0AB5">
        <w:rPr>
          <w:sz w:val="24"/>
          <w:szCs w:val="24"/>
        </w:rPr>
        <w:t xml:space="preserve"> </w:t>
      </w:r>
      <w:r w:rsidR="005179BD" w:rsidRPr="004F0AB5">
        <w:rPr>
          <w:sz w:val="24"/>
          <w:szCs w:val="24"/>
        </w:rPr>
        <w:t>„</w:t>
      </w:r>
      <w:r w:rsidR="005A0605" w:rsidRPr="004F0AB5">
        <w:rPr>
          <w:sz w:val="24"/>
          <w:szCs w:val="24"/>
        </w:rPr>
        <w:t xml:space="preserve">Chovatelský klub pro podporu </w:t>
      </w:r>
      <w:proofErr w:type="spellStart"/>
      <w:r w:rsidR="005A0605" w:rsidRPr="004F0AB5">
        <w:rPr>
          <w:sz w:val="24"/>
          <w:szCs w:val="24"/>
        </w:rPr>
        <w:t>Markiesje</w:t>
      </w:r>
      <w:proofErr w:type="spellEnd"/>
      <w:r w:rsidR="005179BD" w:rsidRPr="004F0AB5">
        <w:rPr>
          <w:sz w:val="24"/>
          <w:szCs w:val="24"/>
        </w:rPr>
        <w:t>“</w:t>
      </w:r>
      <w:r w:rsidR="005A0605" w:rsidRPr="004F0AB5">
        <w:rPr>
          <w:sz w:val="24"/>
          <w:szCs w:val="24"/>
        </w:rPr>
        <w:t xml:space="preserve">. </w:t>
      </w:r>
      <w:r w:rsidR="0000741A" w:rsidRPr="004F0AB5">
        <w:rPr>
          <w:sz w:val="24"/>
          <w:szCs w:val="24"/>
        </w:rPr>
        <w:t xml:space="preserve">Fenka „Pom“ majitelky paní </w:t>
      </w:r>
      <w:proofErr w:type="spellStart"/>
      <w:proofErr w:type="gramStart"/>
      <w:r w:rsidR="0000741A" w:rsidRPr="004F0AB5">
        <w:rPr>
          <w:sz w:val="24"/>
          <w:szCs w:val="24"/>
        </w:rPr>
        <w:t>M.van</w:t>
      </w:r>
      <w:proofErr w:type="spellEnd"/>
      <w:proofErr w:type="gramEnd"/>
      <w:r w:rsidR="0000741A" w:rsidRPr="004F0AB5">
        <w:rPr>
          <w:sz w:val="24"/>
          <w:szCs w:val="24"/>
        </w:rPr>
        <w:t xml:space="preserve"> </w:t>
      </w:r>
      <w:proofErr w:type="spellStart"/>
      <w:r w:rsidR="0000741A" w:rsidRPr="004F0AB5">
        <w:rPr>
          <w:sz w:val="24"/>
          <w:szCs w:val="24"/>
        </w:rPr>
        <w:t>Ederen</w:t>
      </w:r>
      <w:proofErr w:type="spellEnd"/>
      <w:r w:rsidR="005179BD" w:rsidRPr="004F0AB5">
        <w:rPr>
          <w:sz w:val="24"/>
          <w:szCs w:val="24"/>
        </w:rPr>
        <w:t xml:space="preserve">  </w:t>
      </w:r>
      <w:r w:rsidR="007C4F49" w:rsidRPr="004F0AB5">
        <w:rPr>
          <w:sz w:val="24"/>
          <w:szCs w:val="24"/>
        </w:rPr>
        <w:t>se měla stát zakladatelkou chovu plemene.</w:t>
      </w:r>
      <w:r w:rsidR="005179BD" w:rsidRPr="004F0AB5">
        <w:rPr>
          <w:sz w:val="24"/>
          <w:szCs w:val="24"/>
        </w:rPr>
        <w:t xml:space="preserve">  1.</w:t>
      </w:r>
      <w:r w:rsidR="004F0AB5">
        <w:rPr>
          <w:sz w:val="24"/>
          <w:szCs w:val="24"/>
        </w:rPr>
        <w:t xml:space="preserve"> </w:t>
      </w:r>
      <w:r w:rsidR="005179BD" w:rsidRPr="004F0AB5">
        <w:rPr>
          <w:sz w:val="24"/>
          <w:szCs w:val="24"/>
        </w:rPr>
        <w:t>5.</w:t>
      </w:r>
      <w:r w:rsidR="004F0AB5">
        <w:rPr>
          <w:sz w:val="24"/>
          <w:szCs w:val="24"/>
        </w:rPr>
        <w:t xml:space="preserve"> </w:t>
      </w:r>
      <w:r w:rsidR="005179BD" w:rsidRPr="004F0AB5">
        <w:rPr>
          <w:sz w:val="24"/>
          <w:szCs w:val="24"/>
        </w:rPr>
        <w:t>1999 uznal plemeno nizozemský Kennel Club. Chovatelský</w:t>
      </w:r>
      <w:r w:rsidR="007C4F49" w:rsidRPr="004F0AB5">
        <w:rPr>
          <w:sz w:val="24"/>
          <w:szCs w:val="24"/>
        </w:rPr>
        <w:t xml:space="preserve"> klub sestavil</w:t>
      </w:r>
      <w:r w:rsidR="005179BD" w:rsidRPr="004F0AB5">
        <w:rPr>
          <w:sz w:val="24"/>
          <w:szCs w:val="24"/>
        </w:rPr>
        <w:t xml:space="preserve"> pod vedením M. van </w:t>
      </w:r>
      <w:proofErr w:type="spellStart"/>
      <w:r w:rsidR="005179BD" w:rsidRPr="004F0AB5">
        <w:rPr>
          <w:sz w:val="24"/>
          <w:szCs w:val="24"/>
        </w:rPr>
        <w:t>Ederen</w:t>
      </w:r>
      <w:proofErr w:type="spellEnd"/>
      <w:r w:rsidR="005179BD" w:rsidRPr="004F0AB5">
        <w:rPr>
          <w:sz w:val="24"/>
          <w:szCs w:val="24"/>
        </w:rPr>
        <w:t xml:space="preserve"> a M. </w:t>
      </w:r>
      <w:proofErr w:type="spellStart"/>
      <w:r w:rsidR="005179BD" w:rsidRPr="004F0AB5">
        <w:rPr>
          <w:sz w:val="24"/>
          <w:szCs w:val="24"/>
        </w:rPr>
        <w:t>Westenbrink-Koning</w:t>
      </w:r>
      <w:proofErr w:type="spellEnd"/>
      <w:r w:rsidR="005179BD" w:rsidRPr="004F0AB5">
        <w:rPr>
          <w:sz w:val="24"/>
          <w:szCs w:val="24"/>
        </w:rPr>
        <w:t xml:space="preserve">  intenzivní chovatelský program. Ten vedl k vytvoření homogenní populace vysoké kvality a </w:t>
      </w:r>
      <w:r w:rsidR="00664BCC" w:rsidRPr="004F0AB5">
        <w:rPr>
          <w:sz w:val="24"/>
          <w:szCs w:val="24"/>
        </w:rPr>
        <w:t xml:space="preserve">v současné době k odchovu dostatečného počtu kvalitních jedinců. 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b/>
          <w:sz w:val="24"/>
          <w:szCs w:val="24"/>
          <w:u w:val="single"/>
        </w:rPr>
        <w:t>CELKOVÝ VZHLED:</w:t>
      </w:r>
      <w:r w:rsidR="00B52B0C" w:rsidRPr="004F0AB5">
        <w:rPr>
          <w:sz w:val="24"/>
          <w:szCs w:val="24"/>
        </w:rPr>
        <w:t xml:space="preserve">   </w:t>
      </w:r>
      <w:proofErr w:type="spellStart"/>
      <w:r w:rsidR="00B52B0C" w:rsidRPr="004F0AB5">
        <w:rPr>
          <w:sz w:val="24"/>
          <w:szCs w:val="24"/>
        </w:rPr>
        <w:t>Markiesje</w:t>
      </w:r>
      <w:proofErr w:type="spellEnd"/>
      <w:r w:rsidR="00B52B0C" w:rsidRPr="004F0AB5">
        <w:rPr>
          <w:sz w:val="24"/>
          <w:szCs w:val="24"/>
        </w:rPr>
        <w:t xml:space="preserve"> je jemně stavěný černý malý španěl, elegantní a ostražitý, bez jakýchkoliv příznaků nanismu. Jeho tělo s jemnou kostrou je mírně delší, než je výška psa v kohoutku. Lesklá srst a </w:t>
      </w:r>
      <w:r w:rsidR="00D6597C" w:rsidRPr="004F0AB5">
        <w:rPr>
          <w:sz w:val="24"/>
          <w:szCs w:val="24"/>
        </w:rPr>
        <w:t>krásné závěsy mu dodávají půvabný vzhled. Jakékoliv přehánění zevních znaků je nežádoucí.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b/>
          <w:sz w:val="24"/>
          <w:szCs w:val="24"/>
          <w:u w:val="single"/>
        </w:rPr>
        <w:t>DŮLEŽITÉ PROPORCE:</w:t>
      </w:r>
      <w:r w:rsidR="00D6597C" w:rsidRPr="004F0AB5">
        <w:rPr>
          <w:sz w:val="24"/>
          <w:szCs w:val="24"/>
        </w:rPr>
        <w:t xml:space="preserve">   Tělo měřené od ra</w:t>
      </w:r>
      <w:r w:rsidR="008C2C0B" w:rsidRPr="004F0AB5">
        <w:rPr>
          <w:sz w:val="24"/>
          <w:szCs w:val="24"/>
        </w:rPr>
        <w:t>menního kloubu ke kořeni ocasu</w:t>
      </w:r>
      <w:r w:rsidR="00D6597C" w:rsidRPr="004F0AB5">
        <w:rPr>
          <w:sz w:val="24"/>
          <w:szCs w:val="24"/>
        </w:rPr>
        <w:t xml:space="preserve"> je mírně delší, než výška v kohoutku (v poměru 10 : 9). Hrudník by měl být dobře vyvinutý a dosahovat k loktům. Hloubka hrudníku by měla být stejná, jako vzdálenost od hrudníku k zemi.</w:t>
      </w:r>
      <w:r w:rsidR="008C2C0B" w:rsidRPr="004F0AB5">
        <w:rPr>
          <w:sz w:val="24"/>
          <w:szCs w:val="24"/>
        </w:rPr>
        <w:t xml:space="preserve"> Dé</w:t>
      </w:r>
      <w:r w:rsidR="00724A8B" w:rsidRPr="004F0AB5">
        <w:rPr>
          <w:sz w:val="24"/>
          <w:szCs w:val="24"/>
        </w:rPr>
        <w:t>lka tlam</w:t>
      </w:r>
      <w:r w:rsidR="008C2C0B" w:rsidRPr="004F0AB5">
        <w:rPr>
          <w:sz w:val="24"/>
          <w:szCs w:val="24"/>
        </w:rPr>
        <w:t>y je stejná jako délka mozkovny</w:t>
      </w:r>
      <w:r w:rsidR="00724A8B" w:rsidRPr="004F0AB5">
        <w:rPr>
          <w:sz w:val="24"/>
          <w:szCs w:val="24"/>
        </w:rPr>
        <w:t xml:space="preserve"> měřená od stopu po týlní hrbol.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b/>
          <w:sz w:val="24"/>
          <w:szCs w:val="24"/>
          <w:u w:val="single"/>
        </w:rPr>
        <w:t>POVAHA/TEMPERAMENT:</w:t>
      </w:r>
      <w:r w:rsidR="00724A8B" w:rsidRPr="004F0AB5">
        <w:rPr>
          <w:sz w:val="24"/>
          <w:szCs w:val="24"/>
        </w:rPr>
        <w:t xml:space="preserve">   </w:t>
      </w:r>
      <w:proofErr w:type="spellStart"/>
      <w:r w:rsidR="00724A8B" w:rsidRPr="004F0AB5">
        <w:rPr>
          <w:sz w:val="24"/>
          <w:szCs w:val="24"/>
        </w:rPr>
        <w:t>Markiesje</w:t>
      </w:r>
      <w:proofErr w:type="spellEnd"/>
      <w:r w:rsidR="00724A8B" w:rsidRPr="004F0AB5">
        <w:rPr>
          <w:sz w:val="24"/>
          <w:szCs w:val="24"/>
        </w:rPr>
        <w:t xml:space="preserve"> je klidný, inteligentní a má mírný výraz. Nikdy by neměl být nervózní, bázlivý nebo plachý, či jevit jakékoli známky agresivity.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b/>
          <w:sz w:val="24"/>
          <w:szCs w:val="24"/>
          <w:u w:val="single"/>
        </w:rPr>
        <w:t>HLAVA:</w:t>
      </w:r>
      <w:r w:rsidR="00724A8B" w:rsidRPr="004F0AB5">
        <w:rPr>
          <w:sz w:val="24"/>
          <w:szCs w:val="24"/>
        </w:rPr>
        <w:t xml:space="preserve">  Hlava je</w:t>
      </w:r>
      <w:r w:rsidR="005D40F6" w:rsidRPr="004F0AB5">
        <w:rPr>
          <w:sz w:val="24"/>
          <w:szCs w:val="24"/>
        </w:rPr>
        <w:t xml:space="preserve"> poměrně dlouhá, ale samozřejmě proporční k tělu. Má suché a plynulé linie.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MOZKOVNA:</w:t>
      </w:r>
      <w:r w:rsidR="005D40F6" w:rsidRPr="004F0AB5">
        <w:rPr>
          <w:sz w:val="24"/>
          <w:szCs w:val="24"/>
        </w:rPr>
        <w:t xml:space="preserve">   </w:t>
      </w:r>
    </w:p>
    <w:p w:rsidR="003C7315" w:rsidRPr="004F0AB5" w:rsidRDefault="003C7315" w:rsidP="00C96C9C">
      <w:pPr>
        <w:jc w:val="both"/>
        <w:rPr>
          <w:sz w:val="24"/>
          <w:szCs w:val="24"/>
          <w:u w:val="single"/>
        </w:rPr>
      </w:pPr>
      <w:r w:rsidRPr="004F0AB5">
        <w:rPr>
          <w:sz w:val="24"/>
          <w:szCs w:val="24"/>
          <w:u w:val="single"/>
        </w:rPr>
        <w:t>Lebka:</w:t>
      </w:r>
      <w:r w:rsidR="004B3C40" w:rsidRPr="004F0AB5">
        <w:rPr>
          <w:sz w:val="24"/>
          <w:szCs w:val="24"/>
        </w:rPr>
        <w:t xml:space="preserve"> Téměř plochá, delší než širší, s výrazným týlním hrbolem.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Stop:</w:t>
      </w:r>
      <w:r w:rsidR="004B3C40" w:rsidRPr="004F0AB5">
        <w:rPr>
          <w:sz w:val="24"/>
          <w:szCs w:val="24"/>
        </w:rPr>
        <w:t xml:space="preserve">   Stop by měl být dobře patrný, ale ne příliš výrazný.</w:t>
      </w:r>
    </w:p>
    <w:p w:rsidR="003C7315" w:rsidRPr="004F0AB5" w:rsidRDefault="003C7315" w:rsidP="00C96C9C">
      <w:pPr>
        <w:jc w:val="both"/>
        <w:rPr>
          <w:sz w:val="24"/>
          <w:szCs w:val="24"/>
          <w:u w:val="single"/>
        </w:rPr>
      </w:pPr>
      <w:r w:rsidRPr="004F0AB5">
        <w:rPr>
          <w:sz w:val="24"/>
          <w:szCs w:val="24"/>
          <w:u w:val="single"/>
        </w:rPr>
        <w:t>OBLIČEJOVÁ ČÁST: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lastRenderedPageBreak/>
        <w:t>Nos</w:t>
      </w:r>
      <w:r w:rsidR="004B3C40" w:rsidRPr="004F0AB5">
        <w:rPr>
          <w:sz w:val="24"/>
          <w:szCs w:val="24"/>
          <w:u w:val="single"/>
        </w:rPr>
        <w:t>ní houba</w:t>
      </w:r>
      <w:r w:rsidRPr="004F0AB5">
        <w:rPr>
          <w:sz w:val="24"/>
          <w:szCs w:val="24"/>
          <w:u w:val="single"/>
        </w:rPr>
        <w:t>:</w:t>
      </w:r>
      <w:r w:rsidR="004B3C40" w:rsidRPr="004F0AB5">
        <w:rPr>
          <w:sz w:val="24"/>
          <w:szCs w:val="24"/>
        </w:rPr>
        <w:t xml:space="preserve">   Vždy černá a lesklá, dobře vyvinutá a v souladu s tlamou.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Tlama:</w:t>
      </w:r>
      <w:r w:rsidR="004B3C40" w:rsidRPr="004F0AB5">
        <w:rPr>
          <w:sz w:val="24"/>
          <w:szCs w:val="24"/>
        </w:rPr>
        <w:t xml:space="preserve">   Mírně se zužuje k nosní houbě, ale není špičatá. Její horní linie je rovná a rovnoběžná s horní linií lebky.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Pysky:</w:t>
      </w:r>
      <w:r w:rsidR="004B3C40" w:rsidRPr="004F0AB5">
        <w:rPr>
          <w:sz w:val="24"/>
          <w:szCs w:val="24"/>
        </w:rPr>
        <w:t xml:space="preserve">   Přilehlé a černé.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Čelisti/zuby:</w:t>
      </w:r>
      <w:r w:rsidR="009C6D69" w:rsidRPr="004F0AB5">
        <w:rPr>
          <w:sz w:val="24"/>
          <w:szCs w:val="24"/>
        </w:rPr>
        <w:t xml:space="preserve">   Nůžkový skus.</w:t>
      </w:r>
    </w:p>
    <w:p w:rsidR="009C6D69" w:rsidRPr="004F0AB5" w:rsidRDefault="009C6D69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Líce:</w:t>
      </w:r>
      <w:r w:rsidRPr="004F0AB5">
        <w:rPr>
          <w:sz w:val="24"/>
          <w:szCs w:val="24"/>
        </w:rPr>
        <w:t xml:space="preserve">   Dobře vyplněné.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Oči:</w:t>
      </w:r>
      <w:r w:rsidR="009C6D69" w:rsidRPr="004F0AB5">
        <w:rPr>
          <w:sz w:val="24"/>
          <w:szCs w:val="24"/>
        </w:rPr>
        <w:t xml:space="preserve">   Mandlového tvaru, poměrně velké, ale ne vypoulené, tmavě hnědé nebo černé, čisté a mírného výrazu. Oční víčka jsou rovněž černá a přilehlá.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 xml:space="preserve">Uši: </w:t>
      </w:r>
      <w:r w:rsidR="009C6D69" w:rsidRPr="004F0AB5">
        <w:rPr>
          <w:sz w:val="24"/>
          <w:szCs w:val="24"/>
        </w:rPr>
        <w:t xml:space="preserve">   Vyso</w:t>
      </w:r>
      <w:r w:rsidR="003A505E" w:rsidRPr="004F0AB5">
        <w:rPr>
          <w:sz w:val="24"/>
          <w:szCs w:val="24"/>
        </w:rPr>
        <w:t>ko nasazené, svislé podél hlavy</w:t>
      </w:r>
      <w:r w:rsidR="009C6D69" w:rsidRPr="004F0AB5">
        <w:rPr>
          <w:sz w:val="24"/>
          <w:szCs w:val="24"/>
        </w:rPr>
        <w:t xml:space="preserve"> a nepřesahující horní linii lebky. Střední velikosti, mírně trojúhelníkové se zaoblenou špičkou. Pěkné závěsy. Při</w:t>
      </w:r>
      <w:r w:rsidR="003A505E" w:rsidRPr="004F0AB5">
        <w:rPr>
          <w:sz w:val="24"/>
          <w:szCs w:val="24"/>
        </w:rPr>
        <w:t xml:space="preserve"> vzrušení se špičky uší přikládají k lícím.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b/>
          <w:sz w:val="24"/>
          <w:szCs w:val="24"/>
          <w:u w:val="single"/>
        </w:rPr>
        <w:t>KRK:</w:t>
      </w:r>
      <w:r w:rsidR="003A505E" w:rsidRPr="004F0AB5">
        <w:rPr>
          <w:sz w:val="24"/>
          <w:szCs w:val="24"/>
        </w:rPr>
        <w:t xml:space="preserve">   Silný a suchý, v souladu s trupem.</w:t>
      </w:r>
    </w:p>
    <w:p w:rsidR="003C7315" w:rsidRPr="004F0AB5" w:rsidRDefault="003C7315" w:rsidP="00C96C9C">
      <w:pPr>
        <w:jc w:val="both"/>
        <w:rPr>
          <w:b/>
          <w:sz w:val="24"/>
          <w:szCs w:val="24"/>
          <w:u w:val="single"/>
        </w:rPr>
      </w:pPr>
      <w:r w:rsidRPr="004F0AB5">
        <w:rPr>
          <w:b/>
          <w:sz w:val="24"/>
          <w:szCs w:val="24"/>
          <w:u w:val="single"/>
        </w:rPr>
        <w:t>TRUP: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Horní linie:</w:t>
      </w:r>
      <w:r w:rsidR="003A505E" w:rsidRPr="004F0AB5">
        <w:rPr>
          <w:sz w:val="24"/>
          <w:szCs w:val="24"/>
        </w:rPr>
        <w:t xml:space="preserve">   Rovná a plynulá od kohoutku k ocasu.</w:t>
      </w:r>
    </w:p>
    <w:p w:rsidR="003C7315" w:rsidRPr="004F0AB5" w:rsidRDefault="003C7315" w:rsidP="00C96C9C">
      <w:pPr>
        <w:jc w:val="both"/>
        <w:rPr>
          <w:sz w:val="24"/>
          <w:szCs w:val="24"/>
          <w:u w:val="single"/>
        </w:rPr>
      </w:pPr>
      <w:r w:rsidRPr="004F0AB5">
        <w:rPr>
          <w:sz w:val="24"/>
          <w:szCs w:val="24"/>
          <w:u w:val="single"/>
        </w:rPr>
        <w:t>Hřbet</w:t>
      </w:r>
      <w:r w:rsidRPr="004F0AB5">
        <w:rPr>
          <w:sz w:val="24"/>
          <w:szCs w:val="24"/>
        </w:rPr>
        <w:t xml:space="preserve">: </w:t>
      </w:r>
      <w:r w:rsidR="003A505E" w:rsidRPr="004F0AB5">
        <w:rPr>
          <w:sz w:val="24"/>
          <w:szCs w:val="24"/>
        </w:rPr>
        <w:t xml:space="preserve">  Silný, rovný a relativně krátký.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Bedra:</w:t>
      </w:r>
      <w:r w:rsidR="003A505E" w:rsidRPr="004F0AB5">
        <w:rPr>
          <w:sz w:val="24"/>
          <w:szCs w:val="24"/>
        </w:rPr>
        <w:t xml:space="preserve">   Silná, dobré délky a šířky</w:t>
      </w:r>
      <w:r w:rsidR="00D352EF" w:rsidRPr="004F0AB5">
        <w:rPr>
          <w:sz w:val="24"/>
          <w:szCs w:val="24"/>
        </w:rPr>
        <w:t>,</w:t>
      </w:r>
      <w:r w:rsidR="003A505E" w:rsidRPr="004F0AB5">
        <w:rPr>
          <w:sz w:val="24"/>
          <w:szCs w:val="24"/>
        </w:rPr>
        <w:t xml:space="preserve"> s dobře vyvinutými svaly.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Záď:</w:t>
      </w:r>
      <w:r w:rsidR="00AC604F" w:rsidRPr="004F0AB5">
        <w:rPr>
          <w:sz w:val="24"/>
          <w:szCs w:val="24"/>
        </w:rPr>
        <w:t xml:space="preserve">   Mírně spáditá, dobré šířky. Délky zádi je 1,5 její šířky.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Hrudník:</w:t>
      </w:r>
      <w:r w:rsidR="00AC604F" w:rsidRPr="004F0AB5">
        <w:rPr>
          <w:sz w:val="24"/>
          <w:szCs w:val="24"/>
        </w:rPr>
        <w:t xml:space="preserve">   Dobře vyvinutý s dobře odstupujícími žebry, v průřezu ne příliš kruhový, dostatečně hluboký.</w:t>
      </w:r>
    </w:p>
    <w:p w:rsidR="003C7315" w:rsidRPr="004F0AB5" w:rsidRDefault="003C7315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Spodní linie a břicho:</w:t>
      </w:r>
      <w:r w:rsidR="00AC604F" w:rsidRPr="004F0AB5">
        <w:rPr>
          <w:sz w:val="24"/>
          <w:szCs w:val="24"/>
        </w:rPr>
        <w:t xml:space="preserve">   Břicho dostatečně hluboké, spodní linie ve slabinách mírně vtažená.</w:t>
      </w:r>
    </w:p>
    <w:p w:rsidR="006452D9" w:rsidRPr="004F0AB5" w:rsidRDefault="006452D9" w:rsidP="00C96C9C">
      <w:pPr>
        <w:jc w:val="both"/>
        <w:rPr>
          <w:sz w:val="24"/>
          <w:szCs w:val="24"/>
        </w:rPr>
      </w:pPr>
      <w:r w:rsidRPr="004F0AB5">
        <w:rPr>
          <w:b/>
          <w:sz w:val="24"/>
          <w:szCs w:val="24"/>
          <w:u w:val="single"/>
        </w:rPr>
        <w:t>OCAS:</w:t>
      </w:r>
      <w:r w:rsidRPr="004F0AB5">
        <w:rPr>
          <w:sz w:val="24"/>
          <w:szCs w:val="24"/>
        </w:rPr>
        <w:t xml:space="preserve">   Ocas samotný (ne jeho závěsy) dosahuje ke hleznům. Je nasazený tak, že tvoří plynulé pokračování  hřbetní linie. Je nesený vesele, ale nikdy ne příliš vysoko nad hřbetní linií. V klidu je svěšený v mírném prohnutí.  Stočené ocasy, ocasy nesené nad hřbetem a ocasy se zálomkem nejsou přípustné.</w:t>
      </w:r>
    </w:p>
    <w:p w:rsidR="003C7315" w:rsidRPr="004F0AB5" w:rsidRDefault="00093996" w:rsidP="00C96C9C">
      <w:pPr>
        <w:jc w:val="both"/>
        <w:rPr>
          <w:b/>
          <w:sz w:val="24"/>
          <w:szCs w:val="24"/>
          <w:u w:val="single"/>
        </w:rPr>
      </w:pPr>
      <w:r w:rsidRPr="004F0AB5">
        <w:rPr>
          <w:b/>
          <w:sz w:val="24"/>
          <w:szCs w:val="24"/>
          <w:u w:val="single"/>
        </w:rPr>
        <w:t>KONČETINY:</w:t>
      </w:r>
    </w:p>
    <w:p w:rsidR="00093996" w:rsidRPr="004F0AB5" w:rsidRDefault="00093996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HRUDNÍ KONČETINY:</w:t>
      </w:r>
      <w:r w:rsidR="006452D9" w:rsidRPr="004F0AB5">
        <w:rPr>
          <w:sz w:val="24"/>
          <w:szCs w:val="24"/>
        </w:rPr>
        <w:t xml:space="preserve">   Při pohledu </w:t>
      </w:r>
      <w:r w:rsidR="007124A8" w:rsidRPr="004F0AB5">
        <w:rPr>
          <w:sz w:val="24"/>
          <w:szCs w:val="24"/>
        </w:rPr>
        <w:t xml:space="preserve">zepředu by měly být rovné; </w:t>
      </w:r>
      <w:r w:rsidR="007C2F49" w:rsidRPr="004F0AB5">
        <w:rPr>
          <w:sz w:val="24"/>
          <w:szCs w:val="24"/>
        </w:rPr>
        <w:t xml:space="preserve">předloktí ze strany </w:t>
      </w:r>
      <w:r w:rsidR="00A80252" w:rsidRPr="004F0AB5">
        <w:rPr>
          <w:sz w:val="24"/>
          <w:szCs w:val="24"/>
        </w:rPr>
        <w:t>středně dlouhá a silná</w:t>
      </w:r>
      <w:r w:rsidR="007124A8" w:rsidRPr="004F0AB5">
        <w:rPr>
          <w:sz w:val="24"/>
          <w:szCs w:val="24"/>
        </w:rPr>
        <w:t xml:space="preserve">. Hrudní končetiny jsou rovné s jemnými kostmi a </w:t>
      </w:r>
      <w:r w:rsidR="007C2F49" w:rsidRPr="004F0AB5">
        <w:rPr>
          <w:sz w:val="24"/>
          <w:szCs w:val="24"/>
        </w:rPr>
        <w:t>dostatečně dlouhé a silné.</w:t>
      </w:r>
    </w:p>
    <w:p w:rsidR="00093996" w:rsidRPr="004F0AB5" w:rsidRDefault="00093996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Plece:</w:t>
      </w:r>
      <w:r w:rsidR="007C2F49" w:rsidRPr="004F0AB5">
        <w:rPr>
          <w:sz w:val="24"/>
          <w:szCs w:val="24"/>
        </w:rPr>
        <w:t xml:space="preserve">   Lopatky a nadloktí jsou stejné délky a středně </w:t>
      </w:r>
      <w:proofErr w:type="spellStart"/>
      <w:r w:rsidR="007C2F49" w:rsidRPr="004F0AB5">
        <w:rPr>
          <w:sz w:val="24"/>
          <w:szCs w:val="24"/>
        </w:rPr>
        <w:t>zaúhlené</w:t>
      </w:r>
      <w:proofErr w:type="spellEnd"/>
      <w:r w:rsidR="007C2F49" w:rsidRPr="004F0AB5">
        <w:rPr>
          <w:sz w:val="24"/>
          <w:szCs w:val="24"/>
        </w:rPr>
        <w:t>.  Dostatečně šikmé a ploše přiložené k trupu.</w:t>
      </w:r>
    </w:p>
    <w:p w:rsidR="00093996" w:rsidRPr="004F0AB5" w:rsidRDefault="00093996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Lokty:</w:t>
      </w:r>
      <w:r w:rsidR="007C2F49" w:rsidRPr="004F0AB5">
        <w:rPr>
          <w:sz w:val="24"/>
          <w:szCs w:val="24"/>
          <w:u w:val="single"/>
        </w:rPr>
        <w:t xml:space="preserve">  </w:t>
      </w:r>
      <w:r w:rsidR="007C2F49" w:rsidRPr="004F0AB5">
        <w:rPr>
          <w:sz w:val="24"/>
          <w:szCs w:val="24"/>
        </w:rPr>
        <w:t xml:space="preserve">  Přiložené k trupu.</w:t>
      </w:r>
    </w:p>
    <w:p w:rsidR="00093996" w:rsidRPr="004F0AB5" w:rsidRDefault="00093996" w:rsidP="00C96C9C">
      <w:pPr>
        <w:jc w:val="both"/>
        <w:rPr>
          <w:sz w:val="24"/>
          <w:szCs w:val="24"/>
        </w:rPr>
      </w:pPr>
      <w:proofErr w:type="spellStart"/>
      <w:r w:rsidRPr="004F0AB5">
        <w:rPr>
          <w:sz w:val="24"/>
          <w:szCs w:val="24"/>
          <w:u w:val="single"/>
        </w:rPr>
        <w:t>Nadprstí</w:t>
      </w:r>
      <w:proofErr w:type="spellEnd"/>
      <w:r w:rsidRPr="004F0AB5">
        <w:rPr>
          <w:sz w:val="24"/>
          <w:szCs w:val="24"/>
          <w:u w:val="single"/>
        </w:rPr>
        <w:t>:</w:t>
      </w:r>
      <w:r w:rsidR="007C2F49" w:rsidRPr="004F0AB5">
        <w:rPr>
          <w:sz w:val="24"/>
          <w:szCs w:val="24"/>
        </w:rPr>
        <w:t xml:space="preserve">   Silná, bez známek slabosti.</w:t>
      </w:r>
      <w:r w:rsidR="00A80252" w:rsidRPr="004F0AB5">
        <w:rPr>
          <w:sz w:val="24"/>
          <w:szCs w:val="24"/>
        </w:rPr>
        <w:t xml:space="preserve"> Zápěstí silná a mírně vystupující kupředu.</w:t>
      </w:r>
    </w:p>
    <w:p w:rsidR="00093996" w:rsidRPr="004F0AB5" w:rsidRDefault="00093996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PÁNEVNÍ KONČETINY:</w:t>
      </w:r>
      <w:r w:rsidR="00A80252" w:rsidRPr="004F0AB5">
        <w:rPr>
          <w:sz w:val="24"/>
          <w:szCs w:val="24"/>
        </w:rPr>
        <w:t xml:space="preserve">   Při pohledu zezadu by měly být rovné; </w:t>
      </w:r>
      <w:r w:rsidR="006C2D5D" w:rsidRPr="004F0AB5">
        <w:rPr>
          <w:sz w:val="24"/>
          <w:szCs w:val="24"/>
        </w:rPr>
        <w:t xml:space="preserve">při pohledu ze strany by mělo být patrné dobré </w:t>
      </w:r>
      <w:proofErr w:type="spellStart"/>
      <w:r w:rsidR="006C2D5D" w:rsidRPr="004F0AB5">
        <w:rPr>
          <w:sz w:val="24"/>
          <w:szCs w:val="24"/>
        </w:rPr>
        <w:t>osvalení</w:t>
      </w:r>
      <w:proofErr w:type="spellEnd"/>
      <w:r w:rsidR="006C2D5D" w:rsidRPr="004F0AB5">
        <w:rPr>
          <w:sz w:val="24"/>
          <w:szCs w:val="24"/>
        </w:rPr>
        <w:t xml:space="preserve"> a </w:t>
      </w:r>
      <w:proofErr w:type="spellStart"/>
      <w:r w:rsidR="006C2D5D" w:rsidRPr="004F0AB5">
        <w:rPr>
          <w:sz w:val="24"/>
          <w:szCs w:val="24"/>
        </w:rPr>
        <w:t>zaúhlení</w:t>
      </w:r>
      <w:proofErr w:type="spellEnd"/>
      <w:r w:rsidR="006C2D5D" w:rsidRPr="004F0AB5">
        <w:rPr>
          <w:sz w:val="24"/>
          <w:szCs w:val="24"/>
        </w:rPr>
        <w:t xml:space="preserve"> shodné s hrudními končetinami. Stehna a lýtka jsou stejné délky.</w:t>
      </w:r>
    </w:p>
    <w:p w:rsidR="00093996" w:rsidRPr="004F0AB5" w:rsidRDefault="00FA0289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Kolena:</w:t>
      </w:r>
      <w:r w:rsidR="006C2D5D" w:rsidRPr="004F0AB5">
        <w:rPr>
          <w:sz w:val="24"/>
          <w:szCs w:val="24"/>
        </w:rPr>
        <w:t xml:space="preserve">   Dobře </w:t>
      </w:r>
      <w:proofErr w:type="spellStart"/>
      <w:r w:rsidR="006C2D5D" w:rsidRPr="004F0AB5">
        <w:rPr>
          <w:sz w:val="24"/>
          <w:szCs w:val="24"/>
        </w:rPr>
        <w:t>zaúhlená</w:t>
      </w:r>
      <w:proofErr w:type="spellEnd"/>
      <w:r w:rsidR="006C2D5D" w:rsidRPr="004F0AB5">
        <w:rPr>
          <w:sz w:val="24"/>
          <w:szCs w:val="24"/>
        </w:rPr>
        <w:t>.</w:t>
      </w:r>
    </w:p>
    <w:p w:rsidR="00FA0289" w:rsidRPr="004F0AB5" w:rsidRDefault="00FA0289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Hlezna:</w:t>
      </w:r>
      <w:r w:rsidR="00DA294C" w:rsidRPr="004F0AB5">
        <w:rPr>
          <w:sz w:val="24"/>
          <w:szCs w:val="24"/>
        </w:rPr>
        <w:t xml:space="preserve">   Dobře vyvinutá a postavená nízko nad zemí.</w:t>
      </w:r>
    </w:p>
    <w:p w:rsidR="00093996" w:rsidRPr="004F0AB5" w:rsidRDefault="00093996" w:rsidP="00C96C9C">
      <w:pPr>
        <w:jc w:val="both"/>
        <w:rPr>
          <w:sz w:val="24"/>
          <w:szCs w:val="24"/>
        </w:rPr>
      </w:pPr>
      <w:r w:rsidRPr="004F0AB5">
        <w:rPr>
          <w:b/>
          <w:sz w:val="24"/>
          <w:szCs w:val="24"/>
          <w:u w:val="single"/>
        </w:rPr>
        <w:lastRenderedPageBreak/>
        <w:t>TLAPKY:</w:t>
      </w:r>
      <w:r w:rsidR="00DA294C" w:rsidRPr="004F0AB5">
        <w:rPr>
          <w:sz w:val="24"/>
          <w:szCs w:val="24"/>
        </w:rPr>
        <w:t xml:space="preserve">   Poměrně dlouhé,</w:t>
      </w:r>
      <w:r w:rsidR="00516FB6" w:rsidRPr="004F0AB5">
        <w:rPr>
          <w:sz w:val="24"/>
          <w:szCs w:val="24"/>
        </w:rPr>
        <w:t xml:space="preserve"> zaječí, oválné a kompaktní s</w:t>
      </w:r>
      <w:r w:rsidR="00DA294C" w:rsidRPr="004F0AB5">
        <w:rPr>
          <w:sz w:val="24"/>
          <w:szCs w:val="24"/>
        </w:rPr>
        <w:t xml:space="preserve"> dobře vyplněnými pružnými polštářky. Drápky přednostně černé.</w:t>
      </w:r>
    </w:p>
    <w:p w:rsidR="00FA0289" w:rsidRPr="004F0AB5" w:rsidRDefault="00FA0289" w:rsidP="00C96C9C">
      <w:pPr>
        <w:jc w:val="both"/>
        <w:rPr>
          <w:sz w:val="24"/>
          <w:szCs w:val="24"/>
        </w:rPr>
      </w:pPr>
      <w:r w:rsidRPr="004F0AB5">
        <w:rPr>
          <w:b/>
          <w:sz w:val="24"/>
          <w:szCs w:val="24"/>
          <w:u w:val="single"/>
        </w:rPr>
        <w:t>POHYB:</w:t>
      </w:r>
      <w:r w:rsidR="00053AE5" w:rsidRPr="004F0AB5">
        <w:rPr>
          <w:sz w:val="24"/>
          <w:szCs w:val="24"/>
        </w:rPr>
        <w:t xml:space="preserve">   Lehký, energ</w:t>
      </w:r>
      <w:r w:rsidR="00DA294C" w:rsidRPr="004F0AB5">
        <w:rPr>
          <w:sz w:val="24"/>
          <w:szCs w:val="24"/>
        </w:rPr>
        <w:t>ický</w:t>
      </w:r>
      <w:r w:rsidR="00053AE5" w:rsidRPr="004F0AB5">
        <w:rPr>
          <w:sz w:val="24"/>
          <w:szCs w:val="24"/>
        </w:rPr>
        <w:t>,</w:t>
      </w:r>
      <w:r w:rsidR="00516FB6" w:rsidRPr="004F0AB5">
        <w:rPr>
          <w:sz w:val="24"/>
          <w:szCs w:val="24"/>
        </w:rPr>
        <w:t xml:space="preserve"> </w:t>
      </w:r>
      <w:r w:rsidR="00DA294C" w:rsidRPr="004F0AB5">
        <w:rPr>
          <w:sz w:val="24"/>
          <w:szCs w:val="24"/>
        </w:rPr>
        <w:t>s dobrým vykročením i posunem. Končetiny se pohybují paralelně</w:t>
      </w:r>
      <w:r w:rsidR="00053AE5" w:rsidRPr="004F0AB5">
        <w:rPr>
          <w:sz w:val="24"/>
          <w:szCs w:val="24"/>
        </w:rPr>
        <w:t xml:space="preserve"> </w:t>
      </w:r>
      <w:r w:rsidR="00516FB6" w:rsidRPr="004F0AB5">
        <w:rPr>
          <w:sz w:val="24"/>
          <w:szCs w:val="24"/>
        </w:rPr>
        <w:t>a přímo kupředu</w:t>
      </w:r>
      <w:r w:rsidR="00DA294C" w:rsidRPr="004F0AB5">
        <w:rPr>
          <w:sz w:val="24"/>
          <w:szCs w:val="24"/>
        </w:rPr>
        <w:t xml:space="preserve">, se vzrůstající rychlostí </w:t>
      </w:r>
      <w:r w:rsidR="00516FB6" w:rsidRPr="004F0AB5">
        <w:rPr>
          <w:sz w:val="24"/>
          <w:szCs w:val="24"/>
        </w:rPr>
        <w:t>se sbližují k sobě do jedné stopy.</w:t>
      </w:r>
    </w:p>
    <w:p w:rsidR="00FA0289" w:rsidRPr="004F0AB5" w:rsidRDefault="00FA0289" w:rsidP="00C96C9C">
      <w:pPr>
        <w:jc w:val="both"/>
        <w:rPr>
          <w:sz w:val="24"/>
          <w:szCs w:val="24"/>
        </w:rPr>
      </w:pPr>
      <w:r w:rsidRPr="004F0AB5">
        <w:rPr>
          <w:b/>
          <w:sz w:val="24"/>
          <w:szCs w:val="24"/>
          <w:u w:val="single"/>
        </w:rPr>
        <w:t>KŮŽE:</w:t>
      </w:r>
      <w:r w:rsidR="00053AE5" w:rsidRPr="004F0AB5">
        <w:rPr>
          <w:sz w:val="24"/>
          <w:szCs w:val="24"/>
        </w:rPr>
        <w:t xml:space="preserve">   Kůže by neměla být volná.</w:t>
      </w:r>
    </w:p>
    <w:p w:rsidR="00FA0289" w:rsidRPr="004F0AB5" w:rsidRDefault="00FA0289" w:rsidP="00C96C9C">
      <w:pPr>
        <w:jc w:val="both"/>
        <w:rPr>
          <w:b/>
          <w:sz w:val="24"/>
          <w:szCs w:val="24"/>
          <w:u w:val="single"/>
        </w:rPr>
      </w:pPr>
      <w:r w:rsidRPr="004F0AB5">
        <w:rPr>
          <w:b/>
          <w:sz w:val="24"/>
          <w:szCs w:val="24"/>
          <w:u w:val="single"/>
        </w:rPr>
        <w:t>OSRSTĚNÍ:</w:t>
      </w:r>
    </w:p>
    <w:p w:rsidR="00FA0289" w:rsidRPr="004F0AB5" w:rsidRDefault="00FA0289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SRST:</w:t>
      </w:r>
      <w:r w:rsidR="00053AE5" w:rsidRPr="004F0AB5">
        <w:rPr>
          <w:sz w:val="24"/>
          <w:szCs w:val="24"/>
        </w:rPr>
        <w:t xml:space="preserve">   Měkká, hedvábná a středně dlouhá. Bez podsady. Menší zvlnění je přípustné. Uši, ocas a zadní strana končetin mají dobré závěsy. Závěsy na pánevních končetinách dosahují ke hleznům. Srst na tlapkách je krátká.</w:t>
      </w:r>
    </w:p>
    <w:p w:rsidR="00FA0289" w:rsidRPr="004F0AB5" w:rsidRDefault="00FA0289" w:rsidP="00C96C9C">
      <w:pPr>
        <w:jc w:val="both"/>
        <w:rPr>
          <w:b/>
          <w:sz w:val="24"/>
          <w:szCs w:val="24"/>
        </w:rPr>
      </w:pPr>
      <w:r w:rsidRPr="004F0AB5">
        <w:rPr>
          <w:sz w:val="24"/>
          <w:szCs w:val="24"/>
          <w:u w:val="single"/>
        </w:rPr>
        <w:t>ZBARVENÍ:</w:t>
      </w:r>
      <w:r w:rsidR="00053AE5" w:rsidRPr="004F0AB5">
        <w:rPr>
          <w:sz w:val="24"/>
          <w:szCs w:val="24"/>
        </w:rPr>
        <w:t xml:space="preserve">   Srst je lesklá </w:t>
      </w:r>
      <w:proofErr w:type="spellStart"/>
      <w:r w:rsidR="00516FB6" w:rsidRPr="004F0AB5">
        <w:rPr>
          <w:sz w:val="24"/>
          <w:szCs w:val="24"/>
        </w:rPr>
        <w:t>celo</w:t>
      </w:r>
      <w:r w:rsidR="00053AE5" w:rsidRPr="004F0AB5">
        <w:rPr>
          <w:sz w:val="24"/>
          <w:szCs w:val="24"/>
        </w:rPr>
        <w:t>černá</w:t>
      </w:r>
      <w:proofErr w:type="spellEnd"/>
      <w:r w:rsidR="00053AE5" w:rsidRPr="004F0AB5">
        <w:rPr>
          <w:sz w:val="24"/>
          <w:szCs w:val="24"/>
        </w:rPr>
        <w:t xml:space="preserve"> nebo černá s bílými znaky. Na hlavě může být bílá lysinka, ale nesmí být až na lících</w:t>
      </w:r>
      <w:r w:rsidR="00085F59" w:rsidRPr="004F0AB5">
        <w:rPr>
          <w:sz w:val="24"/>
          <w:szCs w:val="24"/>
        </w:rPr>
        <w:t>.  Může být bílá srst na hrudi, bílý límec, břicho, tlapky, špička ocasu. Bílé srsti nesmí být více než</w:t>
      </w:r>
      <w:r w:rsidR="008C65AA" w:rsidRPr="004F0AB5">
        <w:rPr>
          <w:sz w:val="24"/>
          <w:szCs w:val="24"/>
        </w:rPr>
        <w:t xml:space="preserve"> na</w:t>
      </w:r>
      <w:r w:rsidR="00085F59" w:rsidRPr="004F0AB5">
        <w:rPr>
          <w:sz w:val="24"/>
          <w:szCs w:val="24"/>
        </w:rPr>
        <w:t xml:space="preserve"> 40 % celého osrstění. Tečkování bílých ploch je přípustné.</w:t>
      </w:r>
    </w:p>
    <w:p w:rsidR="00085F59" w:rsidRPr="004F0AB5" w:rsidRDefault="00FA0289" w:rsidP="00C96C9C">
      <w:pPr>
        <w:jc w:val="both"/>
        <w:rPr>
          <w:sz w:val="24"/>
          <w:szCs w:val="24"/>
        </w:rPr>
      </w:pPr>
      <w:r w:rsidRPr="004F0AB5">
        <w:rPr>
          <w:b/>
          <w:sz w:val="24"/>
          <w:szCs w:val="24"/>
          <w:u w:val="single"/>
        </w:rPr>
        <w:t>VELIKOST:</w:t>
      </w:r>
      <w:r w:rsidR="00085F59" w:rsidRPr="004F0AB5">
        <w:rPr>
          <w:sz w:val="24"/>
          <w:szCs w:val="24"/>
        </w:rPr>
        <w:t xml:space="preserve">  </w:t>
      </w:r>
    </w:p>
    <w:p w:rsidR="00FA0289" w:rsidRPr="004F0AB5" w:rsidRDefault="00085F59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</w:rPr>
        <w:t xml:space="preserve"> Ideální výška v kohoutku </w:t>
      </w:r>
      <w:r w:rsidR="0005165F" w:rsidRPr="004F0AB5">
        <w:rPr>
          <w:sz w:val="24"/>
          <w:szCs w:val="24"/>
        </w:rPr>
        <w:t xml:space="preserve">je 37 cm u psů a 35 cm u fen. Povolená tolerance </w:t>
      </w:r>
      <w:proofErr w:type="gramStart"/>
      <w:r w:rsidR="0005165F" w:rsidRPr="004F0AB5">
        <w:rPr>
          <w:sz w:val="24"/>
          <w:szCs w:val="24"/>
        </w:rPr>
        <w:t>je  + 2 cm</w:t>
      </w:r>
      <w:proofErr w:type="gramEnd"/>
      <w:r w:rsidR="0005165F" w:rsidRPr="004F0AB5">
        <w:rPr>
          <w:sz w:val="24"/>
          <w:szCs w:val="24"/>
        </w:rPr>
        <w:t xml:space="preserve"> směrem nahoru a – 3 cm směrem dolů.</w:t>
      </w:r>
    </w:p>
    <w:p w:rsidR="00FA0289" w:rsidRPr="004F0AB5" w:rsidRDefault="00FA0289" w:rsidP="00C96C9C">
      <w:pPr>
        <w:jc w:val="both"/>
        <w:rPr>
          <w:sz w:val="24"/>
          <w:szCs w:val="24"/>
        </w:rPr>
      </w:pPr>
      <w:r w:rsidRPr="004F0AB5">
        <w:rPr>
          <w:b/>
          <w:sz w:val="24"/>
          <w:szCs w:val="24"/>
          <w:u w:val="single"/>
        </w:rPr>
        <w:t>VADY:</w:t>
      </w:r>
      <w:r w:rsidR="0005165F" w:rsidRPr="004F0AB5">
        <w:rPr>
          <w:sz w:val="24"/>
          <w:szCs w:val="24"/>
        </w:rPr>
        <w:t xml:space="preserve">   Jakákoliv odchylka od předchozích bodů by měla být považovaná za vadu a vážnost, s jakou je tato vada posuzována by měla být v přímém poměru k jejímu stupni a jejímu vlivu na zdraví a pohodu psa.</w:t>
      </w:r>
    </w:p>
    <w:p w:rsidR="00FA0289" w:rsidRPr="004F0AB5" w:rsidRDefault="00FA0289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MENŠÍ VADY:</w:t>
      </w:r>
    </w:p>
    <w:p w:rsidR="0005165F" w:rsidRPr="004F0AB5" w:rsidRDefault="0005165F" w:rsidP="00C96C9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0AB5">
        <w:rPr>
          <w:sz w:val="24"/>
          <w:szCs w:val="24"/>
        </w:rPr>
        <w:t>Příliš malé nebo příliš vysoko nasazené uší nebo nepřilehlé uši</w:t>
      </w:r>
    </w:p>
    <w:p w:rsidR="0005165F" w:rsidRPr="004F0AB5" w:rsidRDefault="0005165F" w:rsidP="00C96C9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0AB5">
        <w:rPr>
          <w:sz w:val="24"/>
          <w:szCs w:val="24"/>
        </w:rPr>
        <w:t>Stočený ocas</w:t>
      </w:r>
    </w:p>
    <w:p w:rsidR="0005165F" w:rsidRPr="004F0AB5" w:rsidRDefault="0005165F" w:rsidP="00C96C9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0AB5">
        <w:rPr>
          <w:sz w:val="24"/>
          <w:szCs w:val="24"/>
        </w:rPr>
        <w:t>Odchylka od stanovené výšky</w:t>
      </w:r>
    </w:p>
    <w:p w:rsidR="0005165F" w:rsidRPr="004F0AB5" w:rsidRDefault="0005165F" w:rsidP="00C96C9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0AB5">
        <w:rPr>
          <w:sz w:val="24"/>
          <w:szCs w:val="24"/>
        </w:rPr>
        <w:t>Příliš krátký ocas (</w:t>
      </w:r>
      <w:r w:rsidR="008C65AA" w:rsidRPr="004F0AB5">
        <w:rPr>
          <w:sz w:val="24"/>
          <w:szCs w:val="24"/>
        </w:rPr>
        <w:t xml:space="preserve">až o 5 cm </w:t>
      </w:r>
      <w:r w:rsidR="001B2066" w:rsidRPr="004F0AB5">
        <w:rPr>
          <w:sz w:val="24"/>
          <w:szCs w:val="24"/>
        </w:rPr>
        <w:t>nedosahuje ke hleznům)</w:t>
      </w:r>
    </w:p>
    <w:p w:rsidR="001B2066" w:rsidRPr="004F0AB5" w:rsidRDefault="001B2066" w:rsidP="00C96C9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0AB5">
        <w:rPr>
          <w:sz w:val="24"/>
          <w:szCs w:val="24"/>
        </w:rPr>
        <w:t>Bílé znaky na zádech</w:t>
      </w:r>
    </w:p>
    <w:p w:rsidR="001B2066" w:rsidRPr="004F0AB5" w:rsidRDefault="001B2066" w:rsidP="00C96C9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0AB5">
        <w:rPr>
          <w:sz w:val="24"/>
          <w:szCs w:val="24"/>
        </w:rPr>
        <w:t>Klešťový skus</w:t>
      </w:r>
    </w:p>
    <w:p w:rsidR="00FA0289" w:rsidRPr="004F0AB5" w:rsidRDefault="00FA0289" w:rsidP="00C96C9C">
      <w:pPr>
        <w:jc w:val="both"/>
        <w:rPr>
          <w:sz w:val="24"/>
          <w:szCs w:val="24"/>
          <w:u w:val="single"/>
        </w:rPr>
      </w:pPr>
      <w:r w:rsidRPr="004F0AB5">
        <w:rPr>
          <w:sz w:val="24"/>
          <w:szCs w:val="24"/>
          <w:u w:val="single"/>
        </w:rPr>
        <w:t>VÁŽNÉ VADY:</w:t>
      </w:r>
    </w:p>
    <w:p w:rsidR="001B2066" w:rsidRPr="004F0AB5" w:rsidRDefault="001B2066" w:rsidP="00C96C9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0AB5">
        <w:rPr>
          <w:sz w:val="24"/>
          <w:szCs w:val="24"/>
        </w:rPr>
        <w:t>Bázlivost nebo nervozita</w:t>
      </w:r>
    </w:p>
    <w:p w:rsidR="001B2066" w:rsidRPr="004F0AB5" w:rsidRDefault="001B2066" w:rsidP="00C96C9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0AB5">
        <w:rPr>
          <w:sz w:val="24"/>
          <w:szCs w:val="24"/>
        </w:rPr>
        <w:t>Příliš krátký formát těla, známky nanismu</w:t>
      </w:r>
    </w:p>
    <w:p w:rsidR="001B2066" w:rsidRPr="004F0AB5" w:rsidRDefault="001B2066" w:rsidP="00C96C9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F0AB5">
        <w:rPr>
          <w:sz w:val="24"/>
          <w:szCs w:val="24"/>
        </w:rPr>
        <w:t>Podkus</w:t>
      </w:r>
      <w:proofErr w:type="spellEnd"/>
      <w:r w:rsidRPr="004F0AB5">
        <w:rPr>
          <w:sz w:val="24"/>
          <w:szCs w:val="24"/>
        </w:rPr>
        <w:t xml:space="preserve"> nebo předkus</w:t>
      </w:r>
    </w:p>
    <w:p w:rsidR="001B2066" w:rsidRPr="004F0AB5" w:rsidRDefault="001B2066" w:rsidP="00C96C9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0AB5">
        <w:rPr>
          <w:sz w:val="24"/>
          <w:szCs w:val="24"/>
        </w:rPr>
        <w:t>Vztyčené uši</w:t>
      </w:r>
    </w:p>
    <w:p w:rsidR="00FA0289" w:rsidRPr="004F0AB5" w:rsidRDefault="00FA0289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  <w:u w:val="single"/>
        </w:rPr>
        <w:t>VYLUČUJÍCÍ VADY:</w:t>
      </w:r>
    </w:p>
    <w:p w:rsidR="001B2066" w:rsidRPr="004F0AB5" w:rsidRDefault="001B2066" w:rsidP="00C96C9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0AB5">
        <w:rPr>
          <w:sz w:val="24"/>
          <w:szCs w:val="24"/>
        </w:rPr>
        <w:t>Agresivita nebo pře</w:t>
      </w:r>
      <w:r w:rsidR="008C65AA" w:rsidRPr="004F0AB5">
        <w:rPr>
          <w:sz w:val="24"/>
          <w:szCs w:val="24"/>
        </w:rPr>
        <w:t>hnaná nevyrovnanost povahy</w:t>
      </w:r>
    </w:p>
    <w:p w:rsidR="001B2066" w:rsidRPr="004F0AB5" w:rsidRDefault="001B2066" w:rsidP="00C96C9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0AB5">
        <w:rPr>
          <w:sz w:val="24"/>
          <w:szCs w:val="24"/>
        </w:rPr>
        <w:t>Odchylky v tělesné stavbě</w:t>
      </w:r>
    </w:p>
    <w:p w:rsidR="001B2066" w:rsidRPr="004F0AB5" w:rsidRDefault="001B2066" w:rsidP="00C96C9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0AB5">
        <w:rPr>
          <w:sz w:val="24"/>
          <w:szCs w:val="24"/>
        </w:rPr>
        <w:t>Jiné zbarvení srsti než černé či černé s bílou</w:t>
      </w:r>
    </w:p>
    <w:p w:rsidR="001B2066" w:rsidRPr="004F0AB5" w:rsidRDefault="001B2066" w:rsidP="00C96C9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0AB5">
        <w:rPr>
          <w:sz w:val="24"/>
          <w:szCs w:val="24"/>
        </w:rPr>
        <w:t>Zálomky na ocasu</w:t>
      </w:r>
    </w:p>
    <w:p w:rsidR="001B2066" w:rsidRPr="004F0AB5" w:rsidRDefault="001B2066" w:rsidP="00C96C9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0AB5">
        <w:rPr>
          <w:sz w:val="24"/>
          <w:szCs w:val="24"/>
        </w:rPr>
        <w:t>Příliš krátký ocas (kratší více než o 5 cm)</w:t>
      </w:r>
    </w:p>
    <w:p w:rsidR="000633A1" w:rsidRPr="004F0AB5" w:rsidRDefault="000633A1" w:rsidP="00C96C9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F0AB5">
        <w:rPr>
          <w:sz w:val="24"/>
          <w:szCs w:val="24"/>
        </w:rPr>
        <w:t>Bezocasost</w:t>
      </w:r>
      <w:proofErr w:type="spellEnd"/>
      <w:r w:rsidRPr="004F0AB5">
        <w:rPr>
          <w:sz w:val="24"/>
          <w:szCs w:val="24"/>
        </w:rPr>
        <w:t xml:space="preserve"> </w:t>
      </w:r>
    </w:p>
    <w:p w:rsidR="00FA0289" w:rsidRPr="004F0AB5" w:rsidRDefault="00FA0289" w:rsidP="00C96C9C">
      <w:pPr>
        <w:jc w:val="both"/>
        <w:rPr>
          <w:sz w:val="24"/>
          <w:szCs w:val="24"/>
        </w:rPr>
      </w:pPr>
      <w:r w:rsidRPr="004F0AB5">
        <w:rPr>
          <w:b/>
          <w:sz w:val="24"/>
          <w:szCs w:val="24"/>
          <w:u w:val="single"/>
        </w:rPr>
        <w:lastRenderedPageBreak/>
        <w:t>POZNÁMKA:</w:t>
      </w:r>
    </w:p>
    <w:p w:rsidR="000633A1" w:rsidRPr="004F0AB5" w:rsidRDefault="000633A1" w:rsidP="00C96C9C">
      <w:pPr>
        <w:jc w:val="both"/>
        <w:rPr>
          <w:sz w:val="24"/>
          <w:szCs w:val="24"/>
        </w:rPr>
      </w:pPr>
      <w:r w:rsidRPr="004F0AB5">
        <w:rPr>
          <w:sz w:val="24"/>
          <w:szCs w:val="24"/>
        </w:rPr>
        <w:t>Psi samci musejí mít dvě zjevně normálně</w:t>
      </w:r>
      <w:r w:rsidR="008C65AA" w:rsidRPr="004F0AB5">
        <w:rPr>
          <w:sz w:val="24"/>
          <w:szCs w:val="24"/>
        </w:rPr>
        <w:t xml:space="preserve"> vyvinutá varlata plně sestouplá</w:t>
      </w:r>
      <w:r w:rsidRPr="004F0AB5">
        <w:rPr>
          <w:sz w:val="24"/>
          <w:szCs w:val="24"/>
        </w:rPr>
        <w:t xml:space="preserve"> v šourku.</w:t>
      </w:r>
      <w:bookmarkStart w:id="0" w:name="_GoBack"/>
      <w:bookmarkEnd w:id="0"/>
    </w:p>
    <w:sectPr w:rsidR="000633A1" w:rsidRPr="004F0AB5" w:rsidSect="004F0AB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A5D"/>
    <w:multiLevelType w:val="hybridMultilevel"/>
    <w:tmpl w:val="852C939C"/>
    <w:lvl w:ilvl="0" w:tplc="D0C22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C7"/>
    <w:rsid w:val="0000215C"/>
    <w:rsid w:val="00004DF6"/>
    <w:rsid w:val="0000741A"/>
    <w:rsid w:val="0005165F"/>
    <w:rsid w:val="00053AE5"/>
    <w:rsid w:val="000633A1"/>
    <w:rsid w:val="00085F59"/>
    <w:rsid w:val="00093996"/>
    <w:rsid w:val="000C53B6"/>
    <w:rsid w:val="001A2328"/>
    <w:rsid w:val="001B2066"/>
    <w:rsid w:val="00363FA4"/>
    <w:rsid w:val="003A505E"/>
    <w:rsid w:val="003C7315"/>
    <w:rsid w:val="004B3C40"/>
    <w:rsid w:val="004F0AB5"/>
    <w:rsid w:val="00516FB6"/>
    <w:rsid w:val="005179BD"/>
    <w:rsid w:val="00536FB5"/>
    <w:rsid w:val="005A0605"/>
    <w:rsid w:val="005D40F6"/>
    <w:rsid w:val="005E1FB7"/>
    <w:rsid w:val="006452D9"/>
    <w:rsid w:val="00664BCC"/>
    <w:rsid w:val="006C2D5D"/>
    <w:rsid w:val="006D3B36"/>
    <w:rsid w:val="007124A8"/>
    <w:rsid w:val="00720D93"/>
    <w:rsid w:val="00724A8B"/>
    <w:rsid w:val="007C2F49"/>
    <w:rsid w:val="007C4F49"/>
    <w:rsid w:val="008C2C0B"/>
    <w:rsid w:val="008C65AA"/>
    <w:rsid w:val="009A633A"/>
    <w:rsid w:val="009C6D69"/>
    <w:rsid w:val="00A36A9A"/>
    <w:rsid w:val="00A80252"/>
    <w:rsid w:val="00AC604F"/>
    <w:rsid w:val="00B52B0C"/>
    <w:rsid w:val="00C631C7"/>
    <w:rsid w:val="00C96C9C"/>
    <w:rsid w:val="00CA2F4B"/>
    <w:rsid w:val="00D352EF"/>
    <w:rsid w:val="00D6597C"/>
    <w:rsid w:val="00DA294C"/>
    <w:rsid w:val="00F65459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Fialova</cp:lastModifiedBy>
  <cp:revision>3</cp:revision>
  <dcterms:created xsi:type="dcterms:W3CDTF">2024-02-06T13:55:00Z</dcterms:created>
  <dcterms:modified xsi:type="dcterms:W3CDTF">2024-02-06T13:57:00Z</dcterms:modified>
</cp:coreProperties>
</file>