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92660C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92660C">
        <w:rPr>
          <w:b/>
          <w:sz w:val="24"/>
          <w:szCs w:val="24"/>
          <w:u w:val="single"/>
        </w:rPr>
        <w:t>23.02.2024</w:t>
      </w:r>
      <w:bookmarkStart w:id="0" w:name="_GoBack"/>
      <w:bookmarkEnd w:id="0"/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B0185A" w:rsidRDefault="0092660C" w:rsidP="00293EDE">
      <w:pPr>
        <w:ind w:left="360"/>
        <w:jc w:val="both"/>
      </w:pPr>
      <w:r>
        <w:t>Svatava Beránková – FCI V</w:t>
      </w:r>
    </w:p>
    <w:p w:rsidR="0092660C" w:rsidRPr="0092660C" w:rsidRDefault="0092660C" w:rsidP="00293EDE">
      <w:pPr>
        <w:ind w:left="360"/>
        <w:jc w:val="both"/>
      </w:pPr>
      <w:r>
        <w:t xml:space="preserve">Robert Kubeš – FCI </w:t>
      </w:r>
      <w:r>
        <w:t>VI</w:t>
      </w:r>
    </w:p>
    <w:p w:rsidR="0092660C" w:rsidRDefault="0092660C" w:rsidP="00293EDE">
      <w:pPr>
        <w:ind w:left="360"/>
        <w:jc w:val="both"/>
      </w:pPr>
      <w:r>
        <w:t>Martina Kučerová – NON FCI</w:t>
      </w:r>
    </w:p>
    <w:p w:rsidR="0092660C" w:rsidRDefault="0092660C" w:rsidP="00293EDE">
      <w:pPr>
        <w:ind w:left="360"/>
        <w:jc w:val="both"/>
      </w:pPr>
      <w:r>
        <w:t>Petra Márová – FCI X</w:t>
      </w:r>
    </w:p>
    <w:p w:rsidR="0092660C" w:rsidRDefault="0092660C" w:rsidP="00293EDE">
      <w:pPr>
        <w:ind w:left="360"/>
        <w:jc w:val="both"/>
      </w:pPr>
      <w:r>
        <w:t>Lucie Trnková – FCI VIII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454B1D"/>
    <w:rsid w:val="00587291"/>
    <w:rsid w:val="005E58DD"/>
    <w:rsid w:val="00682B1E"/>
    <w:rsid w:val="006D3EBE"/>
    <w:rsid w:val="006F17FD"/>
    <w:rsid w:val="0077621F"/>
    <w:rsid w:val="007B7CC4"/>
    <w:rsid w:val="0092660C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2024-01-24T12:33:00Z</dcterms:created>
  <dcterms:modified xsi:type="dcterms:W3CDTF">2024-01-24T12:33:00Z</dcterms:modified>
</cp:coreProperties>
</file>