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F319" w14:textId="77777777" w:rsidR="00C75AE5" w:rsidRDefault="00C75AE5" w:rsidP="00C75AE5">
      <w:pPr>
        <w:spacing w:after="0" w:line="240" w:lineRule="auto"/>
        <w:rPr>
          <w:b/>
          <w:sz w:val="24"/>
          <w:szCs w:val="24"/>
          <w:u w:val="single"/>
        </w:rPr>
      </w:pPr>
    </w:p>
    <w:p w14:paraId="6C24C8FE" w14:textId="77777777" w:rsidR="00C75AE5" w:rsidRPr="00210591" w:rsidRDefault="00C75AE5" w:rsidP="00C75AE5">
      <w:pPr>
        <w:spacing w:after="0" w:line="240" w:lineRule="auto"/>
        <w:rPr>
          <w:b/>
          <w:sz w:val="24"/>
          <w:szCs w:val="24"/>
          <w:u w:val="single"/>
        </w:rPr>
      </w:pPr>
      <w:r w:rsidRPr="00210591">
        <w:rPr>
          <w:b/>
          <w:sz w:val="24"/>
          <w:szCs w:val="24"/>
          <w:u w:val="single"/>
        </w:rPr>
        <w:t>USNESENÍ Č. 1</w:t>
      </w:r>
    </w:p>
    <w:p w14:paraId="5A3F99FB" w14:textId="77777777" w:rsidR="00C75AE5" w:rsidRDefault="00C75AE5" w:rsidP="00C75AE5">
      <w:pPr>
        <w:spacing w:after="0" w:line="240" w:lineRule="auto"/>
        <w:rPr>
          <w:b/>
          <w:sz w:val="24"/>
          <w:szCs w:val="24"/>
        </w:rPr>
      </w:pPr>
    </w:p>
    <w:p w14:paraId="5503122A" w14:textId="77777777" w:rsidR="00C75AE5" w:rsidRDefault="00C75AE5" w:rsidP="00C75AE5">
      <w:pPr>
        <w:numPr>
          <w:ilvl w:val="0"/>
          <w:numId w:val="2"/>
        </w:numPr>
        <w:spacing w:after="0" w:line="240" w:lineRule="auto"/>
        <w:rPr>
          <w:b/>
          <w:sz w:val="24"/>
          <w:szCs w:val="24"/>
        </w:rPr>
      </w:pPr>
      <w:r>
        <w:rPr>
          <w:b/>
          <w:sz w:val="24"/>
          <w:szCs w:val="24"/>
        </w:rPr>
        <w:t>Hlasování o programu XVII. valné hromady</w:t>
      </w:r>
    </w:p>
    <w:p w14:paraId="71DCC93E" w14:textId="77777777" w:rsidR="00C75AE5" w:rsidRDefault="00C75AE5" w:rsidP="00C75AE5">
      <w:pPr>
        <w:spacing w:after="0" w:line="240" w:lineRule="auto"/>
        <w:ind w:left="720"/>
        <w:rPr>
          <w:sz w:val="24"/>
          <w:szCs w:val="24"/>
        </w:rPr>
      </w:pPr>
    </w:p>
    <w:p w14:paraId="3E21569F" w14:textId="77777777" w:rsidR="00C75AE5" w:rsidRDefault="00C75AE5" w:rsidP="00C75AE5">
      <w:pPr>
        <w:spacing w:after="0" w:line="240" w:lineRule="auto"/>
        <w:ind w:left="720"/>
        <w:rPr>
          <w:sz w:val="24"/>
          <w:szCs w:val="24"/>
        </w:rPr>
      </w:pPr>
      <w:r>
        <w:rPr>
          <w:sz w:val="24"/>
          <w:szCs w:val="24"/>
        </w:rPr>
        <w:t>Hlasování:</w:t>
      </w:r>
    </w:p>
    <w:p w14:paraId="2004D86C" w14:textId="77777777" w:rsidR="00C75AE5" w:rsidRDefault="00C75AE5" w:rsidP="00C75AE5">
      <w:pPr>
        <w:spacing w:after="0" w:line="240" w:lineRule="auto"/>
        <w:ind w:left="720"/>
        <w:rPr>
          <w:sz w:val="24"/>
          <w:szCs w:val="24"/>
        </w:rPr>
      </w:pPr>
      <w:r>
        <w:rPr>
          <w:sz w:val="24"/>
          <w:szCs w:val="24"/>
        </w:rPr>
        <w:t>Pro:</w:t>
      </w:r>
      <w:r>
        <w:rPr>
          <w:sz w:val="24"/>
          <w:szCs w:val="24"/>
        </w:rPr>
        <w:tab/>
      </w:r>
      <w:r>
        <w:rPr>
          <w:sz w:val="24"/>
          <w:szCs w:val="24"/>
        </w:rPr>
        <w:tab/>
        <w:t>120</w:t>
      </w:r>
      <w:r>
        <w:rPr>
          <w:sz w:val="24"/>
          <w:szCs w:val="24"/>
        </w:rPr>
        <w:tab/>
      </w:r>
      <w:r>
        <w:rPr>
          <w:sz w:val="24"/>
          <w:szCs w:val="24"/>
        </w:rPr>
        <w:tab/>
      </w:r>
      <w:r>
        <w:rPr>
          <w:sz w:val="24"/>
          <w:szCs w:val="24"/>
        </w:rPr>
        <w:tab/>
      </w:r>
      <w:r>
        <w:rPr>
          <w:sz w:val="24"/>
          <w:szCs w:val="24"/>
        </w:rPr>
        <w:tab/>
      </w:r>
    </w:p>
    <w:p w14:paraId="74EF65B9" w14:textId="77777777" w:rsidR="00C75AE5" w:rsidRDefault="00C75AE5" w:rsidP="00C75AE5">
      <w:pPr>
        <w:spacing w:after="0" w:line="240" w:lineRule="auto"/>
        <w:ind w:left="720"/>
        <w:rPr>
          <w:sz w:val="24"/>
          <w:szCs w:val="24"/>
        </w:rPr>
      </w:pPr>
      <w:r>
        <w:rPr>
          <w:sz w:val="24"/>
          <w:szCs w:val="24"/>
        </w:rPr>
        <w:t xml:space="preserve">Proti: </w:t>
      </w:r>
      <w:r>
        <w:rPr>
          <w:sz w:val="24"/>
          <w:szCs w:val="24"/>
        </w:rPr>
        <w:tab/>
      </w:r>
      <w:r>
        <w:rPr>
          <w:sz w:val="24"/>
          <w:szCs w:val="24"/>
        </w:rPr>
        <w:tab/>
        <w:t>22</w:t>
      </w:r>
    </w:p>
    <w:p w14:paraId="1F1E56C8" w14:textId="77777777" w:rsidR="00C75AE5" w:rsidRDefault="00C75AE5" w:rsidP="00C75AE5">
      <w:pPr>
        <w:spacing w:after="0" w:line="240" w:lineRule="auto"/>
        <w:ind w:left="720"/>
        <w:rPr>
          <w:sz w:val="24"/>
          <w:szCs w:val="24"/>
        </w:rPr>
      </w:pPr>
      <w:r>
        <w:rPr>
          <w:sz w:val="24"/>
          <w:szCs w:val="24"/>
        </w:rPr>
        <w:t>Zdržel se:</w:t>
      </w:r>
      <w:r>
        <w:rPr>
          <w:sz w:val="24"/>
          <w:szCs w:val="24"/>
        </w:rPr>
        <w:tab/>
        <w:t>8</w:t>
      </w:r>
    </w:p>
    <w:p w14:paraId="69F3F1C6" w14:textId="77777777" w:rsidR="00C75AE5" w:rsidRDefault="00C75AE5" w:rsidP="00C75AE5">
      <w:pPr>
        <w:spacing w:after="0" w:line="240" w:lineRule="auto"/>
        <w:ind w:left="720"/>
        <w:rPr>
          <w:sz w:val="24"/>
          <w:szCs w:val="24"/>
        </w:rPr>
      </w:pPr>
    </w:p>
    <w:p w14:paraId="4E8F1ED5" w14:textId="77777777" w:rsidR="00C75AE5" w:rsidRPr="002E389A" w:rsidRDefault="00C75AE5" w:rsidP="00C75AE5">
      <w:pPr>
        <w:spacing w:after="0" w:line="240" w:lineRule="auto"/>
        <w:ind w:left="720"/>
        <w:rPr>
          <w:b/>
          <w:bCs/>
          <w:sz w:val="24"/>
          <w:szCs w:val="24"/>
        </w:rPr>
      </w:pPr>
      <w:r w:rsidRPr="002E389A">
        <w:rPr>
          <w:b/>
          <w:bCs/>
          <w:sz w:val="24"/>
          <w:szCs w:val="24"/>
        </w:rPr>
        <w:t xml:space="preserve">Program XVII. valné hromady byl schválen. </w:t>
      </w:r>
    </w:p>
    <w:p w14:paraId="639EAC6A" w14:textId="77777777" w:rsidR="00C75AE5" w:rsidRDefault="00C75AE5" w:rsidP="00C75AE5">
      <w:pPr>
        <w:spacing w:after="0" w:line="240" w:lineRule="auto"/>
        <w:rPr>
          <w:b/>
          <w:sz w:val="24"/>
          <w:szCs w:val="24"/>
        </w:rPr>
      </w:pPr>
    </w:p>
    <w:p w14:paraId="594952F2" w14:textId="77777777" w:rsidR="00C75AE5" w:rsidRPr="00210591" w:rsidRDefault="00C75AE5" w:rsidP="00C75AE5">
      <w:pPr>
        <w:spacing w:after="0" w:line="240" w:lineRule="auto"/>
        <w:ind w:left="1080"/>
        <w:rPr>
          <w:sz w:val="24"/>
          <w:szCs w:val="24"/>
        </w:rPr>
      </w:pPr>
    </w:p>
    <w:p w14:paraId="6CFFF217" w14:textId="77777777" w:rsidR="00C75AE5" w:rsidRPr="00C35E8D" w:rsidRDefault="00C75AE5" w:rsidP="00C75AE5">
      <w:pPr>
        <w:pStyle w:val="Odstavecseseznamem"/>
        <w:numPr>
          <w:ilvl w:val="0"/>
          <w:numId w:val="2"/>
        </w:numPr>
        <w:spacing w:after="0" w:line="240" w:lineRule="auto"/>
        <w:rPr>
          <w:b/>
          <w:sz w:val="24"/>
          <w:szCs w:val="24"/>
        </w:rPr>
      </w:pPr>
      <w:r w:rsidRPr="00C35E8D">
        <w:rPr>
          <w:b/>
          <w:sz w:val="24"/>
          <w:szCs w:val="24"/>
        </w:rPr>
        <w:t>Valná hromada zvolila:</w:t>
      </w:r>
    </w:p>
    <w:p w14:paraId="31F756F0" w14:textId="77777777" w:rsidR="00C75AE5" w:rsidRPr="00AE32D6" w:rsidRDefault="00C75AE5" w:rsidP="00C75AE5">
      <w:pPr>
        <w:pStyle w:val="Odstavecseseznamem"/>
        <w:numPr>
          <w:ilvl w:val="0"/>
          <w:numId w:val="3"/>
        </w:numPr>
        <w:spacing w:after="0" w:line="240" w:lineRule="auto"/>
        <w:rPr>
          <w:sz w:val="24"/>
          <w:szCs w:val="24"/>
        </w:rPr>
      </w:pPr>
      <w:r w:rsidRPr="00AE32D6">
        <w:rPr>
          <w:sz w:val="24"/>
          <w:szCs w:val="24"/>
          <w:u w:val="single"/>
        </w:rPr>
        <w:t>Pracovní předsednictvo</w:t>
      </w:r>
      <w:r w:rsidRPr="00AE32D6">
        <w:rPr>
          <w:sz w:val="24"/>
          <w:szCs w:val="24"/>
        </w:rPr>
        <w:t xml:space="preserve"> ve složení: MVDr. L. Široký, M. Kašpar, M. Václavík, A. Karban, M. Krinke, V. Tichá - předsedající jednání</w:t>
      </w:r>
    </w:p>
    <w:p w14:paraId="78CF1551" w14:textId="77777777" w:rsidR="00C75AE5" w:rsidRPr="007911BD" w:rsidRDefault="00C75AE5" w:rsidP="00C75AE5">
      <w:pPr>
        <w:spacing w:after="0" w:line="240" w:lineRule="auto"/>
        <w:ind w:left="1418"/>
        <w:rPr>
          <w:sz w:val="24"/>
          <w:szCs w:val="24"/>
        </w:rPr>
      </w:pPr>
    </w:p>
    <w:p w14:paraId="3B71C65A" w14:textId="77777777" w:rsidR="00C75AE5" w:rsidRDefault="00C75AE5" w:rsidP="00C75AE5">
      <w:pPr>
        <w:spacing w:after="0" w:line="240" w:lineRule="auto"/>
        <w:ind w:left="720"/>
        <w:rPr>
          <w:sz w:val="24"/>
          <w:szCs w:val="24"/>
        </w:rPr>
      </w:pPr>
      <w:r>
        <w:rPr>
          <w:sz w:val="24"/>
          <w:szCs w:val="24"/>
        </w:rPr>
        <w:t>Hlasování:</w:t>
      </w:r>
    </w:p>
    <w:p w14:paraId="16D34357" w14:textId="77777777" w:rsidR="00C75AE5" w:rsidRDefault="00C75AE5" w:rsidP="00C75AE5">
      <w:pPr>
        <w:spacing w:after="0" w:line="240" w:lineRule="auto"/>
        <w:ind w:left="720"/>
        <w:rPr>
          <w:sz w:val="24"/>
          <w:szCs w:val="24"/>
        </w:rPr>
      </w:pPr>
      <w:r>
        <w:rPr>
          <w:sz w:val="24"/>
          <w:szCs w:val="24"/>
        </w:rPr>
        <w:t>Pro:</w:t>
      </w:r>
      <w:r>
        <w:rPr>
          <w:sz w:val="24"/>
          <w:szCs w:val="24"/>
        </w:rPr>
        <w:tab/>
      </w:r>
      <w:r>
        <w:rPr>
          <w:sz w:val="24"/>
          <w:szCs w:val="24"/>
        </w:rPr>
        <w:tab/>
        <w:t>136</w:t>
      </w:r>
      <w:r>
        <w:rPr>
          <w:sz w:val="24"/>
          <w:szCs w:val="24"/>
        </w:rPr>
        <w:tab/>
      </w:r>
      <w:r>
        <w:rPr>
          <w:sz w:val="24"/>
          <w:szCs w:val="24"/>
        </w:rPr>
        <w:tab/>
      </w:r>
    </w:p>
    <w:p w14:paraId="41CB0F83" w14:textId="77777777" w:rsidR="00C75AE5" w:rsidRDefault="00C75AE5" w:rsidP="00C75AE5">
      <w:pPr>
        <w:spacing w:after="0" w:line="240" w:lineRule="auto"/>
        <w:ind w:left="720"/>
        <w:rPr>
          <w:sz w:val="24"/>
          <w:szCs w:val="24"/>
        </w:rPr>
      </w:pPr>
      <w:r>
        <w:rPr>
          <w:sz w:val="24"/>
          <w:szCs w:val="24"/>
        </w:rPr>
        <w:t xml:space="preserve">Proti: </w:t>
      </w:r>
      <w:r>
        <w:rPr>
          <w:sz w:val="24"/>
          <w:szCs w:val="24"/>
        </w:rPr>
        <w:tab/>
      </w:r>
      <w:r>
        <w:rPr>
          <w:sz w:val="24"/>
          <w:szCs w:val="24"/>
        </w:rPr>
        <w:tab/>
        <w:t>5</w:t>
      </w:r>
    </w:p>
    <w:p w14:paraId="261EE331" w14:textId="77777777" w:rsidR="00C75AE5" w:rsidRDefault="00C75AE5" w:rsidP="00C75AE5">
      <w:pPr>
        <w:spacing w:after="0" w:line="240" w:lineRule="auto"/>
        <w:ind w:left="720"/>
        <w:rPr>
          <w:sz w:val="24"/>
          <w:szCs w:val="24"/>
        </w:rPr>
      </w:pPr>
      <w:r>
        <w:rPr>
          <w:sz w:val="24"/>
          <w:szCs w:val="24"/>
        </w:rPr>
        <w:t xml:space="preserve">Zdržel se: </w:t>
      </w:r>
      <w:r>
        <w:rPr>
          <w:sz w:val="24"/>
          <w:szCs w:val="24"/>
        </w:rPr>
        <w:tab/>
        <w:t>6</w:t>
      </w:r>
    </w:p>
    <w:p w14:paraId="09FE9709" w14:textId="77777777" w:rsidR="00C75AE5" w:rsidRDefault="00C75AE5" w:rsidP="00C75AE5">
      <w:pPr>
        <w:spacing w:after="0" w:line="240" w:lineRule="auto"/>
        <w:ind w:left="720"/>
        <w:rPr>
          <w:sz w:val="24"/>
          <w:szCs w:val="24"/>
        </w:rPr>
      </w:pPr>
    </w:p>
    <w:p w14:paraId="06F4EBA5" w14:textId="77777777" w:rsidR="00C75AE5" w:rsidRPr="00210591" w:rsidRDefault="00C75AE5" w:rsidP="00C75AE5">
      <w:pPr>
        <w:numPr>
          <w:ilvl w:val="0"/>
          <w:numId w:val="1"/>
        </w:numPr>
        <w:spacing w:after="0" w:line="240" w:lineRule="auto"/>
        <w:ind w:left="709" w:hanging="283"/>
        <w:rPr>
          <w:sz w:val="24"/>
          <w:szCs w:val="24"/>
        </w:rPr>
      </w:pPr>
      <w:r w:rsidRPr="0056064A">
        <w:rPr>
          <w:sz w:val="24"/>
          <w:szCs w:val="24"/>
          <w:u w:val="single"/>
        </w:rPr>
        <w:t>Komise</w:t>
      </w:r>
      <w:r w:rsidRPr="00210591">
        <w:rPr>
          <w:sz w:val="24"/>
          <w:szCs w:val="24"/>
        </w:rPr>
        <w:t xml:space="preserve">:  </w:t>
      </w:r>
    </w:p>
    <w:p w14:paraId="7D00D555" w14:textId="77777777" w:rsidR="00C75AE5" w:rsidRDefault="00C75AE5" w:rsidP="00C75AE5">
      <w:pPr>
        <w:pStyle w:val="Odstavecseseznamem"/>
        <w:numPr>
          <w:ilvl w:val="1"/>
          <w:numId w:val="1"/>
        </w:numPr>
        <w:spacing w:after="0" w:line="240" w:lineRule="auto"/>
        <w:ind w:left="2127" w:hanging="709"/>
        <w:jc w:val="both"/>
        <w:rPr>
          <w:sz w:val="24"/>
          <w:szCs w:val="24"/>
        </w:rPr>
      </w:pPr>
      <w:r w:rsidRPr="000841DD">
        <w:rPr>
          <w:sz w:val="24"/>
          <w:szCs w:val="24"/>
          <w:u w:val="single"/>
        </w:rPr>
        <w:t>Mandátová komise</w:t>
      </w:r>
      <w:r w:rsidRPr="000841DD">
        <w:rPr>
          <w:sz w:val="24"/>
          <w:szCs w:val="24"/>
        </w:rPr>
        <w:t xml:space="preserve"> – předseda A. Karban, členové:</w:t>
      </w:r>
      <w:r>
        <w:rPr>
          <w:sz w:val="24"/>
          <w:szCs w:val="24"/>
        </w:rPr>
        <w:t xml:space="preserve"> P. Kalaš, Ing. L. Jančík, M. Klivarová, V. Hrabal</w:t>
      </w:r>
    </w:p>
    <w:p w14:paraId="24050728" w14:textId="77777777" w:rsidR="00C75AE5" w:rsidRPr="000841DD" w:rsidRDefault="00C75AE5" w:rsidP="00C75AE5">
      <w:pPr>
        <w:spacing w:after="0" w:line="240" w:lineRule="auto"/>
        <w:ind w:left="1418"/>
        <w:jc w:val="both"/>
        <w:rPr>
          <w:sz w:val="24"/>
          <w:szCs w:val="24"/>
        </w:rPr>
      </w:pPr>
      <w:r w:rsidRPr="000841DD">
        <w:rPr>
          <w:sz w:val="24"/>
          <w:szCs w:val="24"/>
        </w:rPr>
        <w:t xml:space="preserve"> </w:t>
      </w:r>
    </w:p>
    <w:p w14:paraId="6FF044F2" w14:textId="77777777" w:rsidR="00C75AE5" w:rsidRPr="00ED2134" w:rsidRDefault="00C75AE5" w:rsidP="00C75AE5">
      <w:pPr>
        <w:pStyle w:val="Odstavecseseznamem"/>
        <w:spacing w:after="0" w:line="240" w:lineRule="auto"/>
        <w:ind w:left="708"/>
        <w:jc w:val="both"/>
        <w:rPr>
          <w:sz w:val="24"/>
          <w:szCs w:val="24"/>
        </w:rPr>
      </w:pPr>
      <w:r w:rsidRPr="00ED2134">
        <w:rPr>
          <w:sz w:val="24"/>
          <w:szCs w:val="24"/>
        </w:rPr>
        <w:t>Hlasování:</w:t>
      </w:r>
      <w:r>
        <w:rPr>
          <w:sz w:val="24"/>
          <w:szCs w:val="24"/>
        </w:rPr>
        <w:tab/>
      </w:r>
    </w:p>
    <w:p w14:paraId="6F91F9B0"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142</w:t>
      </w:r>
    </w:p>
    <w:p w14:paraId="4E24C5DB"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1</w:t>
      </w:r>
    </w:p>
    <w:p w14:paraId="73C73234"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5</w:t>
      </w:r>
    </w:p>
    <w:p w14:paraId="3BDDF851" w14:textId="77777777" w:rsidR="00C75AE5" w:rsidRDefault="00C75AE5" w:rsidP="00C75AE5">
      <w:pPr>
        <w:spacing w:after="0" w:line="240" w:lineRule="auto"/>
        <w:ind w:left="708"/>
        <w:rPr>
          <w:sz w:val="24"/>
          <w:szCs w:val="24"/>
        </w:rPr>
      </w:pPr>
    </w:p>
    <w:p w14:paraId="4D8C05FB" w14:textId="5F4AB634" w:rsidR="00C75AE5" w:rsidRDefault="00C75AE5" w:rsidP="00C75AE5">
      <w:pPr>
        <w:pStyle w:val="Odstavecseseznamem"/>
        <w:numPr>
          <w:ilvl w:val="1"/>
          <w:numId w:val="1"/>
        </w:numPr>
        <w:spacing w:after="0" w:line="240" w:lineRule="auto"/>
        <w:ind w:left="2127" w:hanging="709"/>
        <w:rPr>
          <w:sz w:val="24"/>
          <w:szCs w:val="24"/>
        </w:rPr>
      </w:pPr>
      <w:r w:rsidRPr="00277B3F">
        <w:rPr>
          <w:sz w:val="24"/>
          <w:szCs w:val="24"/>
          <w:u w:val="single"/>
        </w:rPr>
        <w:t>Návrhová komise</w:t>
      </w:r>
      <w:r w:rsidRPr="00A14BF8">
        <w:rPr>
          <w:sz w:val="24"/>
          <w:szCs w:val="24"/>
        </w:rPr>
        <w:t xml:space="preserve"> – </w:t>
      </w:r>
      <w:r>
        <w:rPr>
          <w:sz w:val="24"/>
          <w:szCs w:val="24"/>
        </w:rPr>
        <w:t>předseda</w:t>
      </w:r>
      <w:r w:rsidRPr="00343FEA">
        <w:rPr>
          <w:sz w:val="24"/>
          <w:szCs w:val="24"/>
        </w:rPr>
        <w:t xml:space="preserve"> </w:t>
      </w:r>
      <w:r>
        <w:rPr>
          <w:sz w:val="24"/>
          <w:szCs w:val="24"/>
        </w:rPr>
        <w:t xml:space="preserve">JUDr. P. Šlauf, členové: </w:t>
      </w:r>
      <w:r w:rsidRPr="00EA0D78">
        <w:rPr>
          <w:sz w:val="24"/>
          <w:szCs w:val="24"/>
        </w:rPr>
        <w:t>H. Matějeková</w:t>
      </w:r>
      <w:r>
        <w:rPr>
          <w:sz w:val="24"/>
          <w:szCs w:val="24"/>
        </w:rPr>
        <w:t>, R. Cepková, J. Brhel</w:t>
      </w:r>
      <w:r w:rsidR="00FB40D0">
        <w:rPr>
          <w:sz w:val="24"/>
          <w:szCs w:val="24"/>
        </w:rPr>
        <w:t xml:space="preserve">, </w:t>
      </w:r>
      <w:r w:rsidR="00B1003A">
        <w:rPr>
          <w:sz w:val="24"/>
          <w:szCs w:val="24"/>
        </w:rPr>
        <w:t>Ing. Šarman</w:t>
      </w:r>
    </w:p>
    <w:p w14:paraId="0FCE3DC3" w14:textId="77777777" w:rsidR="00C75AE5" w:rsidRDefault="00C75AE5" w:rsidP="00C75AE5">
      <w:pPr>
        <w:spacing w:after="0" w:line="240" w:lineRule="auto"/>
        <w:ind w:left="708"/>
        <w:rPr>
          <w:sz w:val="24"/>
          <w:szCs w:val="24"/>
        </w:rPr>
      </w:pPr>
    </w:p>
    <w:p w14:paraId="76241191" w14:textId="77777777" w:rsidR="00C75AE5" w:rsidRDefault="00C75AE5" w:rsidP="00C75AE5">
      <w:pPr>
        <w:spacing w:after="0" w:line="240" w:lineRule="auto"/>
        <w:ind w:left="708"/>
        <w:rPr>
          <w:sz w:val="24"/>
          <w:szCs w:val="24"/>
        </w:rPr>
      </w:pPr>
      <w:r>
        <w:rPr>
          <w:sz w:val="24"/>
          <w:szCs w:val="24"/>
        </w:rPr>
        <w:t>Hlasování:</w:t>
      </w:r>
    </w:p>
    <w:p w14:paraId="60C2DC90"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120</w:t>
      </w:r>
      <w:r>
        <w:rPr>
          <w:sz w:val="24"/>
          <w:szCs w:val="24"/>
        </w:rPr>
        <w:tab/>
      </w:r>
      <w:r>
        <w:rPr>
          <w:sz w:val="24"/>
          <w:szCs w:val="24"/>
        </w:rPr>
        <w:tab/>
      </w:r>
    </w:p>
    <w:p w14:paraId="2E9467F1"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1</w:t>
      </w:r>
    </w:p>
    <w:p w14:paraId="0E64440C"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5</w:t>
      </w:r>
    </w:p>
    <w:p w14:paraId="37933C61" w14:textId="77777777" w:rsidR="00C75AE5" w:rsidRDefault="00C75AE5" w:rsidP="00C75AE5">
      <w:pPr>
        <w:spacing w:after="0" w:line="240" w:lineRule="auto"/>
        <w:ind w:left="708"/>
        <w:rPr>
          <w:sz w:val="24"/>
          <w:szCs w:val="24"/>
        </w:rPr>
      </w:pPr>
    </w:p>
    <w:p w14:paraId="26801BAC" w14:textId="77777777" w:rsidR="00C75AE5" w:rsidRDefault="00C75AE5" w:rsidP="00C75AE5">
      <w:pPr>
        <w:spacing w:after="0" w:line="240" w:lineRule="auto"/>
        <w:ind w:left="708"/>
        <w:rPr>
          <w:sz w:val="24"/>
          <w:szCs w:val="24"/>
        </w:rPr>
      </w:pPr>
    </w:p>
    <w:p w14:paraId="1BB2656F" w14:textId="77777777" w:rsidR="00C75AE5" w:rsidRDefault="00C75AE5" w:rsidP="00C75AE5">
      <w:pPr>
        <w:spacing w:after="0" w:line="240" w:lineRule="auto"/>
        <w:ind w:left="708"/>
        <w:rPr>
          <w:sz w:val="24"/>
          <w:szCs w:val="24"/>
        </w:rPr>
      </w:pPr>
    </w:p>
    <w:p w14:paraId="25EA25E6" w14:textId="77777777" w:rsidR="00C75AE5" w:rsidRDefault="00C75AE5" w:rsidP="00C75AE5">
      <w:pPr>
        <w:spacing w:after="0" w:line="240" w:lineRule="auto"/>
        <w:ind w:left="708"/>
        <w:rPr>
          <w:sz w:val="24"/>
          <w:szCs w:val="24"/>
        </w:rPr>
      </w:pPr>
    </w:p>
    <w:p w14:paraId="22BCA27A" w14:textId="77777777" w:rsidR="00C75AE5" w:rsidRDefault="00C75AE5" w:rsidP="00C75AE5">
      <w:pPr>
        <w:spacing w:after="0" w:line="240" w:lineRule="auto"/>
        <w:ind w:left="708"/>
        <w:rPr>
          <w:sz w:val="24"/>
          <w:szCs w:val="24"/>
        </w:rPr>
      </w:pPr>
    </w:p>
    <w:p w14:paraId="39B1E575" w14:textId="494683CD" w:rsidR="00C75AE5" w:rsidRPr="00432143" w:rsidRDefault="00C75AE5" w:rsidP="00C75AE5">
      <w:pPr>
        <w:pStyle w:val="Odstavecseseznamem"/>
        <w:numPr>
          <w:ilvl w:val="1"/>
          <w:numId w:val="1"/>
        </w:numPr>
        <w:spacing w:after="0" w:line="240" w:lineRule="auto"/>
        <w:ind w:left="2127" w:hanging="709"/>
        <w:rPr>
          <w:sz w:val="24"/>
          <w:szCs w:val="24"/>
        </w:rPr>
      </w:pPr>
      <w:r w:rsidRPr="003920A8">
        <w:rPr>
          <w:sz w:val="24"/>
          <w:szCs w:val="24"/>
          <w:u w:val="single"/>
        </w:rPr>
        <w:lastRenderedPageBreak/>
        <w:t>Volební komise</w:t>
      </w:r>
      <w:r>
        <w:rPr>
          <w:sz w:val="24"/>
          <w:szCs w:val="24"/>
        </w:rPr>
        <w:t xml:space="preserve"> – předseda B. Matucha, členové: </w:t>
      </w:r>
      <w:r w:rsidRPr="00432143">
        <w:rPr>
          <w:sz w:val="24"/>
          <w:szCs w:val="24"/>
        </w:rPr>
        <w:t>V. Kracíková,  E. Jelínková Hrdličková, L. L</w:t>
      </w:r>
      <w:r w:rsidR="00DD700C">
        <w:rPr>
          <w:sz w:val="24"/>
          <w:szCs w:val="24"/>
        </w:rPr>
        <w:t>ie</w:t>
      </w:r>
      <w:r w:rsidRPr="00432143">
        <w:rPr>
          <w:sz w:val="24"/>
          <w:szCs w:val="24"/>
        </w:rPr>
        <w:t>blová, B. Roškotová</w:t>
      </w:r>
    </w:p>
    <w:p w14:paraId="78BC89C0" w14:textId="77777777" w:rsidR="00C75AE5" w:rsidRPr="00333630" w:rsidRDefault="00C75AE5" w:rsidP="00C75AE5">
      <w:pPr>
        <w:pStyle w:val="Odstavecseseznamem"/>
        <w:spacing w:after="0" w:line="240" w:lineRule="auto"/>
        <w:ind w:left="2127"/>
        <w:rPr>
          <w:color w:val="FF0000"/>
          <w:sz w:val="24"/>
          <w:szCs w:val="24"/>
        </w:rPr>
      </w:pPr>
    </w:p>
    <w:p w14:paraId="73FD7931" w14:textId="77777777" w:rsidR="00C75AE5" w:rsidRDefault="00C75AE5" w:rsidP="00C75AE5">
      <w:pPr>
        <w:spacing w:after="0" w:line="240" w:lineRule="auto"/>
        <w:ind w:left="708"/>
        <w:rPr>
          <w:sz w:val="24"/>
          <w:szCs w:val="24"/>
        </w:rPr>
      </w:pPr>
      <w:r>
        <w:rPr>
          <w:sz w:val="24"/>
          <w:szCs w:val="24"/>
        </w:rPr>
        <w:t>Hlasování:</w:t>
      </w:r>
    </w:p>
    <w:p w14:paraId="5E1F431C"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129</w:t>
      </w:r>
      <w:r>
        <w:rPr>
          <w:sz w:val="24"/>
          <w:szCs w:val="24"/>
        </w:rPr>
        <w:tab/>
      </w:r>
      <w:r>
        <w:rPr>
          <w:sz w:val="24"/>
          <w:szCs w:val="24"/>
        </w:rPr>
        <w:tab/>
      </w:r>
    </w:p>
    <w:p w14:paraId="705E822E"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6</w:t>
      </w:r>
    </w:p>
    <w:p w14:paraId="74B505F6"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4</w:t>
      </w:r>
    </w:p>
    <w:p w14:paraId="5FB293E5" w14:textId="77777777" w:rsidR="002E389A" w:rsidRDefault="002E389A" w:rsidP="002E389A">
      <w:pPr>
        <w:spacing w:after="0" w:line="240" w:lineRule="auto"/>
        <w:rPr>
          <w:sz w:val="24"/>
          <w:szCs w:val="24"/>
        </w:rPr>
      </w:pPr>
    </w:p>
    <w:p w14:paraId="60E096D3" w14:textId="77777777" w:rsidR="00C75AE5" w:rsidRDefault="00C75AE5" w:rsidP="00C75AE5">
      <w:pPr>
        <w:spacing w:after="0" w:line="240" w:lineRule="auto"/>
        <w:rPr>
          <w:sz w:val="24"/>
          <w:szCs w:val="24"/>
        </w:rPr>
      </w:pPr>
    </w:p>
    <w:p w14:paraId="2307064E" w14:textId="77777777" w:rsidR="00C75AE5" w:rsidRDefault="00C75AE5" w:rsidP="00C75AE5">
      <w:pPr>
        <w:spacing w:after="0" w:line="240" w:lineRule="auto"/>
        <w:rPr>
          <w:sz w:val="24"/>
          <w:szCs w:val="24"/>
        </w:rPr>
      </w:pPr>
      <w:r>
        <w:rPr>
          <w:sz w:val="24"/>
          <w:szCs w:val="24"/>
        </w:rPr>
        <w:t xml:space="preserve">Kontrola hlasovacího zařízení: </w:t>
      </w:r>
      <w:r w:rsidR="002E389A">
        <w:rPr>
          <w:sz w:val="24"/>
          <w:szCs w:val="24"/>
        </w:rPr>
        <w:t>I d</w:t>
      </w:r>
      <w:r>
        <w:rPr>
          <w:sz w:val="24"/>
          <w:szCs w:val="24"/>
        </w:rPr>
        <w:t xml:space="preserve">ále bude hlasování probíhat pomocí hlasovacího zařízení. Bude-li hlasování mít v některém místě nadpoloviční většinu, bude se považovat hlasování za platné. </w:t>
      </w:r>
    </w:p>
    <w:p w14:paraId="5F899628" w14:textId="77777777" w:rsidR="00C75AE5" w:rsidRDefault="00C75AE5" w:rsidP="00C75AE5">
      <w:pPr>
        <w:spacing w:after="0" w:line="240" w:lineRule="auto"/>
        <w:rPr>
          <w:sz w:val="24"/>
          <w:szCs w:val="24"/>
        </w:rPr>
      </w:pPr>
    </w:p>
    <w:p w14:paraId="3C5262BC" w14:textId="77777777" w:rsidR="00C75AE5" w:rsidRDefault="00C75AE5" w:rsidP="00C75AE5">
      <w:pPr>
        <w:spacing w:after="0" w:line="240" w:lineRule="auto"/>
        <w:ind w:left="708"/>
        <w:rPr>
          <w:sz w:val="24"/>
          <w:szCs w:val="24"/>
        </w:rPr>
      </w:pPr>
      <w:r>
        <w:rPr>
          <w:sz w:val="24"/>
          <w:szCs w:val="24"/>
        </w:rPr>
        <w:t>Hlasování:</w:t>
      </w:r>
    </w:p>
    <w:p w14:paraId="3FA296D8"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140</w:t>
      </w:r>
      <w:r>
        <w:rPr>
          <w:sz w:val="24"/>
          <w:szCs w:val="24"/>
        </w:rPr>
        <w:tab/>
      </w:r>
      <w:r>
        <w:rPr>
          <w:sz w:val="24"/>
          <w:szCs w:val="24"/>
        </w:rPr>
        <w:tab/>
      </w:r>
    </w:p>
    <w:p w14:paraId="5B81C06C"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11</w:t>
      </w:r>
    </w:p>
    <w:p w14:paraId="1BBFD4EA"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0</w:t>
      </w:r>
    </w:p>
    <w:p w14:paraId="2957DB24" w14:textId="77777777" w:rsidR="002E389A" w:rsidRDefault="002E389A" w:rsidP="002E389A">
      <w:pPr>
        <w:spacing w:after="0" w:line="240" w:lineRule="auto"/>
        <w:rPr>
          <w:sz w:val="24"/>
          <w:szCs w:val="24"/>
        </w:rPr>
      </w:pPr>
    </w:p>
    <w:p w14:paraId="2A7ECE85" w14:textId="77777777" w:rsidR="00C75AE5" w:rsidRPr="002E389A" w:rsidRDefault="00C75AE5" w:rsidP="002E389A">
      <w:pPr>
        <w:spacing w:after="0" w:line="240" w:lineRule="auto"/>
        <w:rPr>
          <w:b/>
          <w:bCs/>
          <w:sz w:val="24"/>
          <w:szCs w:val="24"/>
        </w:rPr>
      </w:pPr>
      <w:r w:rsidRPr="002E389A">
        <w:rPr>
          <w:b/>
          <w:bCs/>
          <w:sz w:val="24"/>
          <w:szCs w:val="24"/>
        </w:rPr>
        <w:t>Návrh byl schválen.</w:t>
      </w:r>
    </w:p>
    <w:p w14:paraId="5DC58102" w14:textId="77777777" w:rsidR="00C75AE5" w:rsidRDefault="00C75AE5" w:rsidP="00C75AE5">
      <w:pPr>
        <w:spacing w:after="0" w:line="240" w:lineRule="auto"/>
        <w:rPr>
          <w:sz w:val="24"/>
          <w:szCs w:val="24"/>
        </w:rPr>
      </w:pPr>
    </w:p>
    <w:p w14:paraId="7CF30882" w14:textId="77777777" w:rsidR="00C75AE5" w:rsidRDefault="00C75AE5" w:rsidP="00C75AE5">
      <w:pPr>
        <w:spacing w:after="0" w:line="240" w:lineRule="auto"/>
        <w:rPr>
          <w:sz w:val="24"/>
          <w:szCs w:val="24"/>
        </w:rPr>
      </w:pPr>
    </w:p>
    <w:p w14:paraId="129A5AD1" w14:textId="77777777" w:rsidR="00C75AE5" w:rsidRPr="00210591" w:rsidRDefault="00C75AE5" w:rsidP="00C75AE5">
      <w:pPr>
        <w:spacing w:after="0" w:line="240" w:lineRule="auto"/>
        <w:rPr>
          <w:b/>
          <w:sz w:val="24"/>
          <w:szCs w:val="24"/>
          <w:u w:val="single"/>
        </w:rPr>
      </w:pPr>
      <w:r>
        <w:rPr>
          <w:b/>
          <w:sz w:val="24"/>
          <w:szCs w:val="24"/>
          <w:u w:val="single"/>
        </w:rPr>
        <w:t>USNESENÍ Č. 2</w:t>
      </w:r>
    </w:p>
    <w:p w14:paraId="469AB381" w14:textId="77777777" w:rsidR="00C75AE5" w:rsidRDefault="00C75AE5" w:rsidP="00C75AE5">
      <w:pPr>
        <w:spacing w:after="0" w:line="240" w:lineRule="auto"/>
        <w:rPr>
          <w:b/>
          <w:sz w:val="24"/>
          <w:szCs w:val="24"/>
          <w:u w:val="single"/>
        </w:rPr>
      </w:pPr>
    </w:p>
    <w:p w14:paraId="37E542D1" w14:textId="77777777" w:rsidR="00C75AE5" w:rsidRDefault="00C75AE5" w:rsidP="00C75AE5">
      <w:pPr>
        <w:spacing w:after="0" w:line="240" w:lineRule="auto"/>
        <w:rPr>
          <w:b/>
          <w:sz w:val="24"/>
          <w:szCs w:val="24"/>
        </w:rPr>
      </w:pPr>
    </w:p>
    <w:p w14:paraId="7141156E" w14:textId="77777777" w:rsidR="00C75AE5" w:rsidRDefault="00C75AE5" w:rsidP="00C75AE5">
      <w:pPr>
        <w:numPr>
          <w:ilvl w:val="0"/>
          <w:numId w:val="2"/>
        </w:numPr>
        <w:spacing w:after="0" w:line="240" w:lineRule="auto"/>
        <w:rPr>
          <w:b/>
          <w:sz w:val="24"/>
          <w:szCs w:val="24"/>
        </w:rPr>
      </w:pPr>
      <w:r>
        <w:rPr>
          <w:b/>
          <w:sz w:val="24"/>
          <w:szCs w:val="24"/>
        </w:rPr>
        <w:t>Valná hromada bere na vědomí zprávu předsedy ČMKU.</w:t>
      </w:r>
    </w:p>
    <w:p w14:paraId="68DFFE11" w14:textId="77777777" w:rsidR="00C75AE5" w:rsidRDefault="00C75AE5" w:rsidP="00C75AE5">
      <w:pPr>
        <w:spacing w:after="0" w:line="240" w:lineRule="auto"/>
        <w:rPr>
          <w:b/>
          <w:sz w:val="24"/>
          <w:szCs w:val="24"/>
        </w:rPr>
      </w:pPr>
    </w:p>
    <w:p w14:paraId="7422BB99" w14:textId="77777777" w:rsidR="00C75AE5" w:rsidRDefault="00C75AE5" w:rsidP="00C75AE5">
      <w:pPr>
        <w:numPr>
          <w:ilvl w:val="0"/>
          <w:numId w:val="2"/>
        </w:numPr>
        <w:spacing w:after="0" w:line="240" w:lineRule="auto"/>
        <w:rPr>
          <w:b/>
          <w:sz w:val="24"/>
          <w:szCs w:val="24"/>
        </w:rPr>
      </w:pPr>
      <w:r>
        <w:rPr>
          <w:b/>
          <w:sz w:val="24"/>
          <w:szCs w:val="24"/>
        </w:rPr>
        <w:t>Valná hromada bere na vědomí zprávu předsedy Dozorčí rady ČMKU.</w:t>
      </w:r>
    </w:p>
    <w:p w14:paraId="7383CC39" w14:textId="77777777" w:rsidR="00C75AE5" w:rsidRDefault="00C75AE5" w:rsidP="00C75AE5">
      <w:pPr>
        <w:spacing w:after="0" w:line="240" w:lineRule="auto"/>
        <w:rPr>
          <w:b/>
          <w:sz w:val="24"/>
          <w:szCs w:val="24"/>
        </w:rPr>
      </w:pPr>
    </w:p>
    <w:p w14:paraId="223E996D" w14:textId="77777777" w:rsidR="00C75AE5" w:rsidRPr="00C23CA6" w:rsidRDefault="00C75AE5" w:rsidP="00C75AE5">
      <w:pPr>
        <w:numPr>
          <w:ilvl w:val="0"/>
          <w:numId w:val="2"/>
        </w:numPr>
        <w:spacing w:after="0" w:line="240" w:lineRule="auto"/>
        <w:rPr>
          <w:b/>
          <w:sz w:val="24"/>
          <w:szCs w:val="24"/>
        </w:rPr>
      </w:pPr>
      <w:r w:rsidRPr="00C23CA6">
        <w:rPr>
          <w:b/>
          <w:sz w:val="24"/>
          <w:szCs w:val="24"/>
        </w:rPr>
        <w:t xml:space="preserve">Valná hromada jako nejvyšší orgán ČMKU bere na vědomí </w:t>
      </w:r>
      <w:r>
        <w:rPr>
          <w:b/>
          <w:sz w:val="24"/>
          <w:szCs w:val="24"/>
        </w:rPr>
        <w:t xml:space="preserve">a schvaluje </w:t>
      </w:r>
      <w:r w:rsidRPr="00C23CA6">
        <w:rPr>
          <w:b/>
          <w:sz w:val="24"/>
          <w:szCs w:val="24"/>
        </w:rPr>
        <w:t>hospodářský výsledek</w:t>
      </w:r>
      <w:r>
        <w:rPr>
          <w:b/>
          <w:sz w:val="24"/>
          <w:szCs w:val="24"/>
        </w:rPr>
        <w:t xml:space="preserve"> po zdanění</w:t>
      </w:r>
      <w:r w:rsidRPr="00C23CA6">
        <w:rPr>
          <w:b/>
          <w:sz w:val="24"/>
          <w:szCs w:val="24"/>
        </w:rPr>
        <w:t>:</w:t>
      </w:r>
    </w:p>
    <w:p w14:paraId="5690A1AB" w14:textId="77777777" w:rsidR="00C75AE5" w:rsidRPr="00327759" w:rsidRDefault="00C75AE5" w:rsidP="00C75AE5">
      <w:pPr>
        <w:numPr>
          <w:ilvl w:val="0"/>
          <w:numId w:val="1"/>
        </w:numPr>
        <w:spacing w:after="0" w:line="240" w:lineRule="auto"/>
        <w:ind w:left="709" w:firstLine="0"/>
        <w:rPr>
          <w:b/>
          <w:sz w:val="24"/>
          <w:szCs w:val="24"/>
        </w:rPr>
      </w:pPr>
      <w:r w:rsidRPr="00327759">
        <w:rPr>
          <w:b/>
          <w:sz w:val="24"/>
          <w:szCs w:val="24"/>
        </w:rPr>
        <w:t>za rok 20</w:t>
      </w:r>
      <w:r>
        <w:rPr>
          <w:b/>
          <w:sz w:val="24"/>
          <w:szCs w:val="24"/>
        </w:rPr>
        <w:t>21</w:t>
      </w:r>
      <w:r w:rsidRPr="00327759">
        <w:rPr>
          <w:b/>
          <w:sz w:val="24"/>
          <w:szCs w:val="24"/>
        </w:rPr>
        <w:t xml:space="preserve"> ve výši </w:t>
      </w:r>
      <w:r>
        <w:rPr>
          <w:b/>
          <w:sz w:val="24"/>
          <w:szCs w:val="24"/>
        </w:rPr>
        <w:tab/>
        <w:t>10.901.000</w:t>
      </w:r>
      <w:r w:rsidRPr="00327759">
        <w:rPr>
          <w:b/>
          <w:sz w:val="24"/>
          <w:szCs w:val="24"/>
        </w:rPr>
        <w:t>,- Kč</w:t>
      </w:r>
    </w:p>
    <w:p w14:paraId="05970A5F" w14:textId="77777777" w:rsidR="00C75AE5" w:rsidRPr="00327759" w:rsidRDefault="00C75AE5" w:rsidP="00C75AE5">
      <w:pPr>
        <w:numPr>
          <w:ilvl w:val="0"/>
          <w:numId w:val="1"/>
        </w:numPr>
        <w:spacing w:after="0" w:line="240" w:lineRule="auto"/>
        <w:ind w:left="709" w:firstLine="0"/>
        <w:rPr>
          <w:b/>
          <w:sz w:val="24"/>
          <w:szCs w:val="24"/>
        </w:rPr>
      </w:pPr>
      <w:r>
        <w:rPr>
          <w:b/>
          <w:sz w:val="24"/>
          <w:szCs w:val="24"/>
        </w:rPr>
        <w:t>za rok 2022</w:t>
      </w:r>
      <w:r w:rsidRPr="00327759">
        <w:rPr>
          <w:b/>
          <w:sz w:val="24"/>
          <w:szCs w:val="24"/>
        </w:rPr>
        <w:t xml:space="preserve"> ve výši </w:t>
      </w:r>
      <w:r>
        <w:rPr>
          <w:b/>
          <w:sz w:val="24"/>
          <w:szCs w:val="24"/>
        </w:rPr>
        <w:tab/>
        <w:t>2.174.000</w:t>
      </w:r>
      <w:r w:rsidRPr="00327759">
        <w:rPr>
          <w:b/>
          <w:sz w:val="24"/>
          <w:szCs w:val="24"/>
        </w:rPr>
        <w:t>,- Kč</w:t>
      </w:r>
    </w:p>
    <w:p w14:paraId="0E758B8C" w14:textId="77777777" w:rsidR="00C75AE5" w:rsidRPr="00C23CA6" w:rsidRDefault="00C75AE5" w:rsidP="00C75AE5">
      <w:pPr>
        <w:spacing w:after="0" w:line="240" w:lineRule="auto"/>
        <w:ind w:left="720"/>
        <w:jc w:val="both"/>
        <w:rPr>
          <w:b/>
          <w:sz w:val="24"/>
          <w:szCs w:val="24"/>
        </w:rPr>
      </w:pPr>
    </w:p>
    <w:p w14:paraId="4E7733B4" w14:textId="77777777" w:rsidR="00C75AE5" w:rsidRDefault="00C75AE5" w:rsidP="00C75AE5">
      <w:pPr>
        <w:spacing w:after="0" w:line="240" w:lineRule="auto"/>
        <w:rPr>
          <w:sz w:val="24"/>
          <w:szCs w:val="24"/>
        </w:rPr>
      </w:pPr>
      <w:r>
        <w:rPr>
          <w:sz w:val="24"/>
          <w:szCs w:val="24"/>
        </w:rPr>
        <w:t>Hlasování:</w:t>
      </w:r>
    </w:p>
    <w:p w14:paraId="4E0762EC" w14:textId="77777777" w:rsidR="00C75AE5" w:rsidRDefault="00C75AE5" w:rsidP="00C75AE5">
      <w:pPr>
        <w:spacing w:after="0" w:line="240" w:lineRule="auto"/>
        <w:rPr>
          <w:sz w:val="24"/>
          <w:szCs w:val="24"/>
        </w:rPr>
      </w:pPr>
      <w:r>
        <w:rPr>
          <w:sz w:val="24"/>
          <w:szCs w:val="24"/>
        </w:rPr>
        <w:t>Pro:</w:t>
      </w:r>
      <w:r>
        <w:rPr>
          <w:sz w:val="24"/>
          <w:szCs w:val="24"/>
        </w:rPr>
        <w:tab/>
      </w:r>
      <w:r>
        <w:rPr>
          <w:sz w:val="24"/>
          <w:szCs w:val="24"/>
        </w:rPr>
        <w:tab/>
        <w:t>156</w:t>
      </w:r>
      <w:r>
        <w:rPr>
          <w:sz w:val="24"/>
          <w:szCs w:val="24"/>
        </w:rPr>
        <w:tab/>
      </w:r>
      <w:r>
        <w:rPr>
          <w:sz w:val="24"/>
          <w:szCs w:val="24"/>
        </w:rPr>
        <w:tab/>
      </w:r>
      <w:r>
        <w:rPr>
          <w:sz w:val="24"/>
          <w:szCs w:val="24"/>
        </w:rPr>
        <w:tab/>
      </w:r>
      <w:r>
        <w:rPr>
          <w:sz w:val="24"/>
          <w:szCs w:val="24"/>
        </w:rPr>
        <w:tab/>
      </w:r>
      <w:r>
        <w:rPr>
          <w:sz w:val="24"/>
          <w:szCs w:val="24"/>
        </w:rPr>
        <w:tab/>
      </w:r>
    </w:p>
    <w:p w14:paraId="0C6ACC1B" w14:textId="77777777" w:rsidR="00C75AE5" w:rsidRDefault="00C75AE5" w:rsidP="00C75AE5">
      <w:pPr>
        <w:spacing w:after="0" w:line="240" w:lineRule="auto"/>
        <w:rPr>
          <w:sz w:val="24"/>
          <w:szCs w:val="24"/>
        </w:rPr>
      </w:pPr>
      <w:r>
        <w:rPr>
          <w:sz w:val="24"/>
          <w:szCs w:val="24"/>
        </w:rPr>
        <w:t xml:space="preserve">Proti: </w:t>
      </w:r>
      <w:r>
        <w:rPr>
          <w:sz w:val="24"/>
          <w:szCs w:val="24"/>
        </w:rPr>
        <w:tab/>
      </w:r>
      <w:r>
        <w:rPr>
          <w:sz w:val="24"/>
          <w:szCs w:val="24"/>
        </w:rPr>
        <w:tab/>
        <w:t>1</w:t>
      </w:r>
    </w:p>
    <w:p w14:paraId="7824EF83" w14:textId="77777777" w:rsidR="00C75AE5" w:rsidRDefault="00C75AE5" w:rsidP="00C75AE5">
      <w:pPr>
        <w:spacing w:after="0" w:line="240" w:lineRule="auto"/>
        <w:rPr>
          <w:sz w:val="24"/>
          <w:szCs w:val="24"/>
        </w:rPr>
      </w:pPr>
      <w:r>
        <w:rPr>
          <w:sz w:val="24"/>
          <w:szCs w:val="24"/>
        </w:rPr>
        <w:t xml:space="preserve">Zdržel se: </w:t>
      </w:r>
      <w:r>
        <w:rPr>
          <w:sz w:val="24"/>
          <w:szCs w:val="24"/>
        </w:rPr>
        <w:tab/>
        <w:t>3</w:t>
      </w:r>
    </w:p>
    <w:p w14:paraId="3C056E46" w14:textId="77777777" w:rsidR="00C75AE5" w:rsidRDefault="00C75AE5" w:rsidP="00C75AE5">
      <w:pPr>
        <w:spacing w:after="0" w:line="240" w:lineRule="auto"/>
        <w:ind w:left="720"/>
        <w:rPr>
          <w:sz w:val="24"/>
          <w:szCs w:val="24"/>
        </w:rPr>
      </w:pPr>
    </w:p>
    <w:p w14:paraId="37644CAC" w14:textId="77777777" w:rsidR="00C75AE5" w:rsidRPr="007911BD" w:rsidRDefault="00C75AE5" w:rsidP="00C75AE5">
      <w:pPr>
        <w:spacing w:after="0" w:line="240" w:lineRule="auto"/>
        <w:rPr>
          <w:b/>
          <w:sz w:val="24"/>
          <w:szCs w:val="24"/>
        </w:rPr>
      </w:pPr>
      <w:r w:rsidRPr="007911BD">
        <w:rPr>
          <w:b/>
          <w:sz w:val="24"/>
          <w:szCs w:val="24"/>
        </w:rPr>
        <w:t>Hospodářský výsledek byl schválen.</w:t>
      </w:r>
    </w:p>
    <w:p w14:paraId="1DDE22C6" w14:textId="77777777" w:rsidR="00C75AE5" w:rsidRDefault="00C75AE5" w:rsidP="00C75AE5">
      <w:pPr>
        <w:spacing w:after="0" w:line="240" w:lineRule="auto"/>
        <w:ind w:left="720"/>
      </w:pPr>
    </w:p>
    <w:p w14:paraId="6DE8D9EC" w14:textId="77777777" w:rsidR="00721A91" w:rsidRDefault="00721A91"/>
    <w:p w14:paraId="18FD2454" w14:textId="77777777" w:rsidR="002E389A" w:rsidRDefault="002E389A"/>
    <w:p w14:paraId="42676C14" w14:textId="77777777" w:rsidR="00C75AE5" w:rsidRPr="00210591" w:rsidRDefault="00C75AE5" w:rsidP="00C75AE5">
      <w:pPr>
        <w:spacing w:after="0" w:line="240" w:lineRule="auto"/>
        <w:rPr>
          <w:b/>
          <w:sz w:val="24"/>
          <w:szCs w:val="24"/>
          <w:u w:val="single"/>
        </w:rPr>
      </w:pPr>
      <w:r>
        <w:rPr>
          <w:b/>
          <w:sz w:val="24"/>
          <w:szCs w:val="24"/>
          <w:u w:val="single"/>
        </w:rPr>
        <w:t>USNESENÍ Č. 3</w:t>
      </w:r>
    </w:p>
    <w:p w14:paraId="14AA12A3" w14:textId="77777777" w:rsidR="00C75AE5" w:rsidRDefault="00C75AE5" w:rsidP="00C75AE5">
      <w:pPr>
        <w:spacing w:after="0" w:line="240" w:lineRule="auto"/>
        <w:rPr>
          <w:b/>
          <w:sz w:val="24"/>
          <w:szCs w:val="24"/>
          <w:u w:val="single"/>
        </w:rPr>
      </w:pPr>
    </w:p>
    <w:p w14:paraId="5B99A2BF" w14:textId="77777777" w:rsidR="00C75AE5" w:rsidRDefault="00C75AE5" w:rsidP="00C75AE5">
      <w:pPr>
        <w:spacing w:after="0" w:line="240" w:lineRule="auto"/>
        <w:rPr>
          <w:b/>
          <w:sz w:val="24"/>
          <w:szCs w:val="24"/>
        </w:rPr>
      </w:pPr>
      <w:r w:rsidRPr="002E2260">
        <w:rPr>
          <w:b/>
          <w:sz w:val="24"/>
          <w:szCs w:val="24"/>
        </w:rPr>
        <w:t xml:space="preserve">Návrh Klubu </w:t>
      </w:r>
      <w:r>
        <w:rPr>
          <w:b/>
          <w:sz w:val="24"/>
          <w:szCs w:val="24"/>
        </w:rPr>
        <w:t>švýcarských salašnických psů, z.s.</w:t>
      </w:r>
    </w:p>
    <w:p w14:paraId="300567AF" w14:textId="77777777" w:rsidR="00C75AE5" w:rsidRPr="002E2260" w:rsidRDefault="00C75AE5" w:rsidP="00C75AE5">
      <w:pPr>
        <w:spacing w:after="0" w:line="240" w:lineRule="auto"/>
        <w:rPr>
          <w:sz w:val="24"/>
          <w:szCs w:val="24"/>
        </w:rPr>
      </w:pPr>
      <w:r w:rsidRPr="002E2260">
        <w:rPr>
          <w:sz w:val="24"/>
          <w:szCs w:val="24"/>
        </w:rPr>
        <w:t>Revokovat usnesení č. 16 z X. valné hromady ČMKU ze d</w:t>
      </w:r>
      <w:r>
        <w:rPr>
          <w:sz w:val="24"/>
          <w:szCs w:val="24"/>
        </w:rPr>
        <w:t xml:space="preserve">ne </w:t>
      </w:r>
      <w:r w:rsidRPr="002E2260">
        <w:rPr>
          <w:sz w:val="24"/>
          <w:szCs w:val="24"/>
        </w:rPr>
        <w:t>18.4.2009</w:t>
      </w:r>
      <w:r>
        <w:rPr>
          <w:sz w:val="24"/>
          <w:szCs w:val="24"/>
        </w:rPr>
        <w:t>.</w:t>
      </w:r>
    </w:p>
    <w:p w14:paraId="5A67666F" w14:textId="77777777" w:rsidR="00C75AE5" w:rsidRPr="002E2260" w:rsidRDefault="00C75AE5" w:rsidP="00C75AE5">
      <w:pPr>
        <w:spacing w:after="0" w:line="240" w:lineRule="auto"/>
        <w:rPr>
          <w:sz w:val="24"/>
          <w:szCs w:val="24"/>
        </w:rPr>
      </w:pPr>
      <w:r w:rsidRPr="002E2260">
        <w:rPr>
          <w:sz w:val="24"/>
          <w:szCs w:val="24"/>
        </w:rPr>
        <w:t xml:space="preserve">KŠSP navrhuje stanovit jasně daný maximální počet jedinců, které posuzuje </w:t>
      </w:r>
      <w:r>
        <w:rPr>
          <w:sz w:val="24"/>
          <w:szCs w:val="24"/>
        </w:rPr>
        <w:t xml:space="preserve">jeden </w:t>
      </w:r>
      <w:r w:rsidRPr="002E2260">
        <w:rPr>
          <w:sz w:val="24"/>
          <w:szCs w:val="24"/>
        </w:rPr>
        <w:t>rozhodčí na výstavách pořádaných pod záštitou ČMKU.</w:t>
      </w:r>
    </w:p>
    <w:p w14:paraId="4BD1A390" w14:textId="77777777" w:rsidR="00C75AE5" w:rsidRDefault="00C75AE5" w:rsidP="00C75AE5">
      <w:pPr>
        <w:spacing w:after="0" w:line="240" w:lineRule="auto"/>
        <w:rPr>
          <w:b/>
          <w:sz w:val="24"/>
          <w:szCs w:val="24"/>
        </w:rPr>
      </w:pPr>
    </w:p>
    <w:p w14:paraId="447CB317" w14:textId="77777777" w:rsidR="00C75AE5" w:rsidRPr="00ED2134" w:rsidRDefault="00C75AE5" w:rsidP="00C75AE5">
      <w:pPr>
        <w:pStyle w:val="Odstavecseseznamem"/>
        <w:spacing w:after="0" w:line="240" w:lineRule="auto"/>
        <w:ind w:left="0"/>
        <w:jc w:val="both"/>
        <w:rPr>
          <w:sz w:val="24"/>
          <w:szCs w:val="24"/>
        </w:rPr>
      </w:pPr>
      <w:r w:rsidRPr="00ED2134">
        <w:rPr>
          <w:sz w:val="24"/>
          <w:szCs w:val="24"/>
        </w:rPr>
        <w:t>Hlasování:</w:t>
      </w:r>
      <w:r>
        <w:rPr>
          <w:sz w:val="24"/>
          <w:szCs w:val="24"/>
        </w:rPr>
        <w:tab/>
      </w:r>
    </w:p>
    <w:p w14:paraId="7EEF42C8" w14:textId="77777777" w:rsidR="00C75AE5" w:rsidRDefault="00C75AE5" w:rsidP="00C75AE5">
      <w:pPr>
        <w:spacing w:after="0" w:line="240" w:lineRule="auto"/>
        <w:rPr>
          <w:sz w:val="24"/>
          <w:szCs w:val="24"/>
        </w:rPr>
      </w:pPr>
      <w:r>
        <w:rPr>
          <w:sz w:val="24"/>
          <w:szCs w:val="24"/>
        </w:rPr>
        <w:t>Pro:</w:t>
      </w:r>
      <w:r>
        <w:rPr>
          <w:sz w:val="24"/>
          <w:szCs w:val="24"/>
        </w:rPr>
        <w:tab/>
      </w:r>
      <w:r>
        <w:rPr>
          <w:sz w:val="24"/>
          <w:szCs w:val="24"/>
        </w:rPr>
        <w:tab/>
        <w:t>58</w:t>
      </w:r>
      <w:r>
        <w:rPr>
          <w:sz w:val="24"/>
          <w:szCs w:val="24"/>
        </w:rPr>
        <w:tab/>
      </w:r>
    </w:p>
    <w:p w14:paraId="3BE1F329" w14:textId="77777777" w:rsidR="00C75AE5" w:rsidRDefault="00C75AE5" w:rsidP="00C75AE5">
      <w:pPr>
        <w:spacing w:after="0" w:line="240" w:lineRule="auto"/>
        <w:rPr>
          <w:sz w:val="24"/>
          <w:szCs w:val="24"/>
        </w:rPr>
      </w:pPr>
      <w:r>
        <w:rPr>
          <w:sz w:val="24"/>
          <w:szCs w:val="24"/>
        </w:rPr>
        <w:t xml:space="preserve">Proti: </w:t>
      </w:r>
      <w:r>
        <w:rPr>
          <w:sz w:val="24"/>
          <w:szCs w:val="24"/>
        </w:rPr>
        <w:tab/>
      </w:r>
      <w:r>
        <w:rPr>
          <w:sz w:val="24"/>
          <w:szCs w:val="24"/>
        </w:rPr>
        <w:tab/>
        <w:t>102</w:t>
      </w:r>
    </w:p>
    <w:p w14:paraId="663A3326" w14:textId="77777777" w:rsidR="00C75AE5" w:rsidRDefault="00C75AE5" w:rsidP="00C75AE5">
      <w:pPr>
        <w:spacing w:after="0" w:line="240" w:lineRule="auto"/>
        <w:rPr>
          <w:sz w:val="24"/>
          <w:szCs w:val="24"/>
        </w:rPr>
      </w:pPr>
      <w:r>
        <w:rPr>
          <w:sz w:val="24"/>
          <w:szCs w:val="24"/>
        </w:rPr>
        <w:t>Zdržel se:</w:t>
      </w:r>
      <w:r>
        <w:rPr>
          <w:sz w:val="24"/>
          <w:szCs w:val="24"/>
        </w:rPr>
        <w:tab/>
        <w:t>10</w:t>
      </w:r>
    </w:p>
    <w:p w14:paraId="61C92F0A" w14:textId="77777777" w:rsidR="00C75AE5" w:rsidRDefault="00C75AE5" w:rsidP="00C75AE5">
      <w:pPr>
        <w:spacing w:after="0" w:line="240" w:lineRule="auto"/>
        <w:rPr>
          <w:sz w:val="24"/>
          <w:szCs w:val="24"/>
        </w:rPr>
      </w:pPr>
    </w:p>
    <w:p w14:paraId="7E1E8498" w14:textId="77777777" w:rsidR="00C75AE5" w:rsidRPr="002E389A" w:rsidRDefault="00C75AE5" w:rsidP="00C75AE5">
      <w:pPr>
        <w:spacing w:after="0" w:line="240" w:lineRule="auto"/>
        <w:rPr>
          <w:b/>
          <w:bCs/>
          <w:sz w:val="24"/>
          <w:szCs w:val="24"/>
        </w:rPr>
      </w:pPr>
      <w:r w:rsidRPr="002E389A">
        <w:rPr>
          <w:b/>
          <w:bCs/>
          <w:sz w:val="24"/>
          <w:szCs w:val="24"/>
        </w:rPr>
        <w:t>Návrh nebyl přijat.</w:t>
      </w:r>
    </w:p>
    <w:p w14:paraId="73D1C5FC" w14:textId="77777777" w:rsidR="00C75AE5" w:rsidRDefault="00C75AE5"/>
    <w:p w14:paraId="51A53DAC" w14:textId="77777777" w:rsidR="00C75AE5" w:rsidRPr="00210591" w:rsidRDefault="00C75AE5" w:rsidP="00C75AE5">
      <w:pPr>
        <w:spacing w:after="0" w:line="240" w:lineRule="auto"/>
        <w:rPr>
          <w:b/>
          <w:sz w:val="24"/>
          <w:szCs w:val="24"/>
          <w:u w:val="single"/>
        </w:rPr>
      </w:pPr>
      <w:r>
        <w:rPr>
          <w:b/>
          <w:sz w:val="24"/>
          <w:szCs w:val="24"/>
          <w:u w:val="single"/>
        </w:rPr>
        <w:t>USNESENÍ Č. 4</w:t>
      </w:r>
    </w:p>
    <w:p w14:paraId="4B3BC354" w14:textId="77777777" w:rsidR="00C75AE5" w:rsidRDefault="00C75AE5" w:rsidP="00C75AE5">
      <w:pPr>
        <w:spacing w:after="0" w:line="240" w:lineRule="auto"/>
        <w:rPr>
          <w:b/>
          <w:sz w:val="24"/>
          <w:szCs w:val="24"/>
          <w:u w:val="single"/>
        </w:rPr>
      </w:pPr>
    </w:p>
    <w:p w14:paraId="4EC1512B" w14:textId="77777777" w:rsidR="00C75AE5" w:rsidRDefault="00C75AE5" w:rsidP="00C75AE5">
      <w:pPr>
        <w:spacing w:after="0" w:line="240" w:lineRule="auto"/>
        <w:rPr>
          <w:b/>
          <w:sz w:val="24"/>
          <w:szCs w:val="24"/>
        </w:rPr>
      </w:pPr>
      <w:r w:rsidRPr="002E2260">
        <w:rPr>
          <w:b/>
          <w:sz w:val="24"/>
          <w:szCs w:val="24"/>
        </w:rPr>
        <w:t xml:space="preserve">Návrh </w:t>
      </w:r>
      <w:r>
        <w:rPr>
          <w:b/>
          <w:sz w:val="24"/>
          <w:szCs w:val="24"/>
        </w:rPr>
        <w:t>Cane Corso klubu Česká republika. z.s.</w:t>
      </w:r>
    </w:p>
    <w:p w14:paraId="6953CEC9" w14:textId="77777777" w:rsidR="00C75AE5" w:rsidRPr="00F4447A" w:rsidRDefault="00C75AE5" w:rsidP="00C75AE5">
      <w:pPr>
        <w:spacing w:after="0" w:line="240" w:lineRule="auto"/>
        <w:rPr>
          <w:sz w:val="24"/>
          <w:szCs w:val="24"/>
        </w:rPr>
      </w:pPr>
      <w:r w:rsidRPr="00F4447A">
        <w:rPr>
          <w:sz w:val="24"/>
          <w:szCs w:val="24"/>
        </w:rPr>
        <w:t xml:space="preserve">Nahradit titul „předseda ČMKU“ titulem „prezident ČMKU“. </w:t>
      </w:r>
    </w:p>
    <w:p w14:paraId="4F30F200" w14:textId="77777777" w:rsidR="00C75AE5" w:rsidRDefault="00C75AE5" w:rsidP="00C75AE5">
      <w:pPr>
        <w:spacing w:after="0" w:line="240" w:lineRule="auto"/>
        <w:rPr>
          <w:sz w:val="24"/>
          <w:szCs w:val="24"/>
        </w:rPr>
      </w:pPr>
      <w:r w:rsidRPr="00AB599A">
        <w:rPr>
          <w:sz w:val="24"/>
          <w:szCs w:val="24"/>
        </w:rPr>
        <w:t xml:space="preserve">Důvod: rozhodující většina kynologických organizací zemí, které jsou členy FCI, používá titul prezident. </w:t>
      </w:r>
    </w:p>
    <w:p w14:paraId="23C0C2F1" w14:textId="77777777" w:rsidR="00C75AE5" w:rsidRPr="005312CD" w:rsidRDefault="00C75AE5" w:rsidP="00C75AE5">
      <w:pPr>
        <w:spacing w:after="0" w:line="240" w:lineRule="auto"/>
        <w:rPr>
          <w:sz w:val="24"/>
          <w:szCs w:val="24"/>
        </w:rPr>
      </w:pPr>
    </w:p>
    <w:p w14:paraId="35036255" w14:textId="77777777" w:rsidR="00C75AE5" w:rsidRPr="005312CD" w:rsidRDefault="00C75AE5" w:rsidP="00C75AE5">
      <w:pPr>
        <w:spacing w:after="0" w:line="240" w:lineRule="auto"/>
        <w:rPr>
          <w:sz w:val="24"/>
          <w:szCs w:val="24"/>
        </w:rPr>
      </w:pPr>
      <w:r w:rsidRPr="005312CD">
        <w:rPr>
          <w:sz w:val="24"/>
          <w:szCs w:val="24"/>
        </w:rPr>
        <w:t>V případě schválení návrhu se mění Stanovy ČMKU:</w:t>
      </w:r>
    </w:p>
    <w:p w14:paraId="5DE014FE" w14:textId="77777777" w:rsidR="00C75AE5" w:rsidRPr="005312CD" w:rsidRDefault="00C75AE5" w:rsidP="00C75AE5">
      <w:pPr>
        <w:numPr>
          <w:ilvl w:val="0"/>
          <w:numId w:val="4"/>
        </w:numPr>
        <w:spacing w:after="0" w:line="240" w:lineRule="auto"/>
        <w:ind w:left="0" w:firstLine="0"/>
        <w:rPr>
          <w:sz w:val="24"/>
          <w:szCs w:val="24"/>
        </w:rPr>
      </w:pPr>
      <w:r w:rsidRPr="005312CD">
        <w:rPr>
          <w:sz w:val="24"/>
          <w:szCs w:val="24"/>
        </w:rPr>
        <w:t>všude, kde je uvedeno předseda, nahrazuje se slovem prezident</w:t>
      </w:r>
    </w:p>
    <w:p w14:paraId="7892445D" w14:textId="77777777" w:rsidR="00C75AE5" w:rsidRPr="005312CD" w:rsidRDefault="00C75AE5" w:rsidP="00C75AE5">
      <w:pPr>
        <w:numPr>
          <w:ilvl w:val="0"/>
          <w:numId w:val="4"/>
        </w:numPr>
        <w:spacing w:after="0" w:line="240" w:lineRule="auto"/>
        <w:ind w:left="0" w:firstLine="0"/>
        <w:rPr>
          <w:sz w:val="24"/>
          <w:szCs w:val="24"/>
        </w:rPr>
      </w:pPr>
      <w:r w:rsidRPr="005312CD">
        <w:rPr>
          <w:sz w:val="24"/>
          <w:szCs w:val="24"/>
        </w:rPr>
        <w:t>všude, kde je uvedeno předsednictvo, nahrazuje se slovem prezidium</w:t>
      </w:r>
    </w:p>
    <w:p w14:paraId="1E5599CD" w14:textId="77777777" w:rsidR="00C75AE5" w:rsidRPr="005312CD" w:rsidRDefault="00C75AE5" w:rsidP="00C75AE5">
      <w:pPr>
        <w:spacing w:after="0" w:line="240" w:lineRule="auto"/>
        <w:rPr>
          <w:sz w:val="24"/>
          <w:szCs w:val="24"/>
        </w:rPr>
      </w:pPr>
    </w:p>
    <w:p w14:paraId="54FA043F" w14:textId="77777777" w:rsidR="00C75AE5" w:rsidRDefault="00C75AE5" w:rsidP="00C75AE5">
      <w:pPr>
        <w:spacing w:after="0" w:line="240" w:lineRule="auto"/>
        <w:rPr>
          <w:sz w:val="24"/>
          <w:szCs w:val="24"/>
        </w:rPr>
      </w:pPr>
      <w:r w:rsidRPr="005312CD">
        <w:rPr>
          <w:sz w:val="24"/>
          <w:szCs w:val="24"/>
        </w:rPr>
        <w:t xml:space="preserve">Pro změnu stanov je třeba souhlas 3/5 všech </w:t>
      </w:r>
      <w:r>
        <w:rPr>
          <w:sz w:val="24"/>
          <w:szCs w:val="24"/>
        </w:rPr>
        <w:t xml:space="preserve">pozvaných </w:t>
      </w:r>
      <w:r w:rsidRPr="005312CD">
        <w:rPr>
          <w:sz w:val="24"/>
          <w:szCs w:val="24"/>
        </w:rPr>
        <w:t>delegátů</w:t>
      </w:r>
      <w:r>
        <w:rPr>
          <w:sz w:val="24"/>
          <w:szCs w:val="24"/>
        </w:rPr>
        <w:t xml:space="preserve">. </w:t>
      </w:r>
    </w:p>
    <w:p w14:paraId="1681B643" w14:textId="77777777" w:rsidR="00C75AE5" w:rsidRDefault="00C75AE5" w:rsidP="00C75AE5">
      <w:pPr>
        <w:spacing w:after="0" w:line="240" w:lineRule="auto"/>
        <w:rPr>
          <w:sz w:val="24"/>
          <w:szCs w:val="24"/>
        </w:rPr>
      </w:pPr>
    </w:p>
    <w:p w14:paraId="0939E5DC" w14:textId="77777777" w:rsidR="00C75AE5" w:rsidRPr="005312CD" w:rsidRDefault="00C75AE5" w:rsidP="00C75AE5">
      <w:pPr>
        <w:spacing w:after="0" w:line="240" w:lineRule="auto"/>
        <w:rPr>
          <w:sz w:val="24"/>
          <w:szCs w:val="24"/>
        </w:rPr>
      </w:pPr>
      <w:r w:rsidRPr="005312CD">
        <w:rPr>
          <w:sz w:val="24"/>
          <w:szCs w:val="24"/>
        </w:rPr>
        <w:t>Hlasování:</w:t>
      </w:r>
    </w:p>
    <w:p w14:paraId="0D33E145" w14:textId="77777777" w:rsidR="00C75AE5" w:rsidRDefault="00C75AE5" w:rsidP="00C75AE5">
      <w:pPr>
        <w:spacing w:after="0" w:line="240" w:lineRule="auto"/>
        <w:rPr>
          <w:sz w:val="24"/>
          <w:szCs w:val="24"/>
        </w:rPr>
      </w:pPr>
      <w:r>
        <w:rPr>
          <w:sz w:val="24"/>
          <w:szCs w:val="24"/>
        </w:rPr>
        <w:t>Pro:</w:t>
      </w:r>
      <w:r>
        <w:rPr>
          <w:sz w:val="24"/>
          <w:szCs w:val="24"/>
        </w:rPr>
        <w:tab/>
      </w:r>
      <w:r>
        <w:rPr>
          <w:sz w:val="24"/>
          <w:szCs w:val="24"/>
        </w:rPr>
        <w:tab/>
        <w:t>64</w:t>
      </w:r>
      <w:r>
        <w:rPr>
          <w:sz w:val="24"/>
          <w:szCs w:val="24"/>
        </w:rPr>
        <w:tab/>
      </w:r>
      <w:r>
        <w:rPr>
          <w:sz w:val="24"/>
          <w:szCs w:val="24"/>
        </w:rPr>
        <w:tab/>
      </w:r>
      <w:r>
        <w:rPr>
          <w:sz w:val="24"/>
          <w:szCs w:val="24"/>
        </w:rPr>
        <w:tab/>
      </w:r>
      <w:r>
        <w:rPr>
          <w:sz w:val="24"/>
          <w:szCs w:val="24"/>
        </w:rPr>
        <w:tab/>
      </w:r>
    </w:p>
    <w:p w14:paraId="1A55DE53" w14:textId="77777777" w:rsidR="00C75AE5" w:rsidRDefault="00C75AE5" w:rsidP="00C75AE5">
      <w:pPr>
        <w:spacing w:after="0" w:line="240" w:lineRule="auto"/>
        <w:rPr>
          <w:sz w:val="24"/>
          <w:szCs w:val="24"/>
        </w:rPr>
      </w:pPr>
      <w:r>
        <w:rPr>
          <w:sz w:val="24"/>
          <w:szCs w:val="24"/>
        </w:rPr>
        <w:t xml:space="preserve">Proti: </w:t>
      </w:r>
      <w:r>
        <w:rPr>
          <w:sz w:val="24"/>
          <w:szCs w:val="24"/>
        </w:rPr>
        <w:tab/>
      </w:r>
      <w:r>
        <w:rPr>
          <w:sz w:val="24"/>
          <w:szCs w:val="24"/>
        </w:rPr>
        <w:tab/>
        <w:t>98</w:t>
      </w:r>
      <w:r>
        <w:rPr>
          <w:sz w:val="24"/>
          <w:szCs w:val="24"/>
        </w:rPr>
        <w:tab/>
      </w:r>
    </w:p>
    <w:p w14:paraId="6B3EC9DA" w14:textId="77777777" w:rsidR="00C75AE5" w:rsidRDefault="00C75AE5" w:rsidP="00C75AE5">
      <w:pPr>
        <w:spacing w:after="0" w:line="240" w:lineRule="auto"/>
        <w:rPr>
          <w:sz w:val="24"/>
          <w:szCs w:val="24"/>
        </w:rPr>
      </w:pPr>
      <w:r>
        <w:rPr>
          <w:sz w:val="24"/>
          <w:szCs w:val="24"/>
        </w:rPr>
        <w:t xml:space="preserve">Zdržel se: </w:t>
      </w:r>
      <w:r>
        <w:rPr>
          <w:sz w:val="24"/>
          <w:szCs w:val="24"/>
        </w:rPr>
        <w:tab/>
        <w:t>7</w:t>
      </w:r>
    </w:p>
    <w:p w14:paraId="62D296C5" w14:textId="77777777" w:rsidR="00C75AE5" w:rsidRDefault="00C75AE5" w:rsidP="00C75AE5">
      <w:pPr>
        <w:spacing w:after="0" w:line="240" w:lineRule="auto"/>
      </w:pPr>
    </w:p>
    <w:p w14:paraId="43EEF708" w14:textId="77777777" w:rsidR="00C75AE5" w:rsidRPr="00AB599A" w:rsidRDefault="00C75AE5" w:rsidP="00C75AE5">
      <w:pPr>
        <w:spacing w:after="0" w:line="240" w:lineRule="auto"/>
        <w:rPr>
          <w:b/>
          <w:sz w:val="24"/>
          <w:szCs w:val="24"/>
        </w:rPr>
      </w:pPr>
      <w:r>
        <w:rPr>
          <w:b/>
          <w:sz w:val="24"/>
          <w:szCs w:val="24"/>
        </w:rPr>
        <w:t>Návrh ne</w:t>
      </w:r>
      <w:r w:rsidRPr="00AB599A">
        <w:rPr>
          <w:b/>
          <w:sz w:val="24"/>
          <w:szCs w:val="24"/>
        </w:rPr>
        <w:t>byl přijat.</w:t>
      </w:r>
    </w:p>
    <w:p w14:paraId="4187C439" w14:textId="77777777" w:rsidR="00C75AE5" w:rsidRDefault="00C75AE5" w:rsidP="00C75AE5">
      <w:pPr>
        <w:spacing w:after="0" w:line="240" w:lineRule="auto"/>
        <w:rPr>
          <w:b/>
          <w:sz w:val="24"/>
          <w:szCs w:val="24"/>
        </w:rPr>
      </w:pPr>
    </w:p>
    <w:p w14:paraId="1071B758" w14:textId="75935B38" w:rsidR="00022A0D" w:rsidRDefault="00022A0D" w:rsidP="00C75AE5">
      <w:pPr>
        <w:spacing w:after="0" w:line="240" w:lineRule="auto"/>
        <w:rPr>
          <w:b/>
          <w:sz w:val="24"/>
          <w:szCs w:val="24"/>
          <w:u w:val="single"/>
        </w:rPr>
      </w:pPr>
    </w:p>
    <w:p w14:paraId="0B7BF3FB" w14:textId="2B0F991D" w:rsidR="00C75AE5" w:rsidRPr="00210591" w:rsidRDefault="00C75AE5" w:rsidP="00C75AE5">
      <w:pPr>
        <w:spacing w:after="0" w:line="240" w:lineRule="auto"/>
        <w:rPr>
          <w:b/>
          <w:sz w:val="24"/>
          <w:szCs w:val="24"/>
          <w:u w:val="single"/>
        </w:rPr>
      </w:pPr>
      <w:r>
        <w:rPr>
          <w:b/>
          <w:sz w:val="24"/>
          <w:szCs w:val="24"/>
          <w:u w:val="single"/>
        </w:rPr>
        <w:t>USNESENÍ Č. 5</w:t>
      </w:r>
    </w:p>
    <w:p w14:paraId="2D4BA0CD" w14:textId="77777777" w:rsidR="00C75AE5" w:rsidRDefault="00C75AE5" w:rsidP="00C75AE5">
      <w:pPr>
        <w:spacing w:after="0" w:line="240" w:lineRule="auto"/>
        <w:rPr>
          <w:b/>
          <w:sz w:val="24"/>
          <w:szCs w:val="24"/>
          <w:u w:val="single"/>
        </w:rPr>
      </w:pPr>
    </w:p>
    <w:p w14:paraId="4964B04A" w14:textId="77777777" w:rsidR="00C75AE5" w:rsidRPr="00BD0244" w:rsidRDefault="00C75AE5" w:rsidP="00C75AE5">
      <w:pPr>
        <w:spacing w:after="0" w:line="240" w:lineRule="auto"/>
        <w:rPr>
          <w:b/>
          <w:sz w:val="24"/>
          <w:szCs w:val="24"/>
        </w:rPr>
      </w:pPr>
      <w:r w:rsidRPr="00BD0244">
        <w:rPr>
          <w:b/>
          <w:sz w:val="24"/>
          <w:szCs w:val="24"/>
        </w:rPr>
        <w:t>Klub chovatelů špiců, z.s.</w:t>
      </w:r>
    </w:p>
    <w:p w14:paraId="36CBDC3A" w14:textId="77777777" w:rsidR="00C75AE5" w:rsidRPr="00BD0244" w:rsidRDefault="00C75AE5" w:rsidP="00C75AE5">
      <w:pPr>
        <w:spacing w:after="0" w:line="240" w:lineRule="auto"/>
        <w:rPr>
          <w:sz w:val="24"/>
          <w:szCs w:val="24"/>
        </w:rPr>
      </w:pPr>
      <w:r w:rsidRPr="00BD0244">
        <w:rPr>
          <w:sz w:val="24"/>
          <w:szCs w:val="24"/>
        </w:rPr>
        <w:t>Žádost o revokaci usnesení předsednictva ČMKU ze dne 18.3.2021 č. 90/30/21 o přijetí Klubu chovatelů německých špiců za chovatelský klub ČMKU.</w:t>
      </w:r>
    </w:p>
    <w:p w14:paraId="45CC72A3" w14:textId="77777777" w:rsidR="00C75AE5" w:rsidRPr="00BD0244" w:rsidRDefault="00C75AE5" w:rsidP="00C75AE5">
      <w:pPr>
        <w:spacing w:after="0" w:line="240" w:lineRule="auto"/>
        <w:rPr>
          <w:sz w:val="24"/>
          <w:szCs w:val="24"/>
        </w:rPr>
      </w:pPr>
    </w:p>
    <w:p w14:paraId="4F56C1B0" w14:textId="77777777" w:rsidR="00C75AE5" w:rsidRPr="00BD0244" w:rsidRDefault="00C75AE5" w:rsidP="00C75AE5">
      <w:pPr>
        <w:pStyle w:val="Odstavecseseznamem"/>
        <w:numPr>
          <w:ilvl w:val="0"/>
          <w:numId w:val="5"/>
        </w:numPr>
        <w:spacing w:after="0" w:line="240" w:lineRule="auto"/>
        <w:ind w:left="426" w:hanging="426"/>
        <w:rPr>
          <w:sz w:val="24"/>
          <w:szCs w:val="24"/>
        </w:rPr>
      </w:pPr>
      <w:r>
        <w:rPr>
          <w:sz w:val="24"/>
          <w:szCs w:val="24"/>
        </w:rPr>
        <w:t>U</w:t>
      </w:r>
      <w:r w:rsidRPr="00BD0244">
        <w:rPr>
          <w:sz w:val="24"/>
          <w:szCs w:val="24"/>
        </w:rPr>
        <w:t>snesení 90/30/21 z jednání 18.3.2021 neexistuje</w:t>
      </w:r>
    </w:p>
    <w:p w14:paraId="4E515B0C" w14:textId="77777777" w:rsidR="00C75AE5" w:rsidRPr="00564CA3" w:rsidRDefault="00C75AE5" w:rsidP="00C75AE5">
      <w:pPr>
        <w:pStyle w:val="Odstavecseseznamem"/>
        <w:numPr>
          <w:ilvl w:val="0"/>
          <w:numId w:val="5"/>
        </w:numPr>
        <w:spacing w:after="0" w:line="240" w:lineRule="auto"/>
        <w:ind w:left="426" w:hanging="426"/>
        <w:rPr>
          <w:rFonts w:asciiTheme="minorHAnsi" w:hAnsiTheme="minorHAnsi" w:cstheme="minorHAnsi"/>
          <w:i/>
          <w:sz w:val="24"/>
          <w:szCs w:val="24"/>
        </w:rPr>
      </w:pPr>
      <w:r>
        <w:rPr>
          <w:sz w:val="24"/>
          <w:szCs w:val="24"/>
        </w:rPr>
        <w:t>Z</w:t>
      </w:r>
      <w:r w:rsidRPr="00BD0244">
        <w:rPr>
          <w:sz w:val="24"/>
          <w:szCs w:val="24"/>
        </w:rPr>
        <w:t xml:space="preserve">řejmě mělo jít o usn. 90/03/21 z jednání 18.3.2021, které zní: </w:t>
      </w:r>
      <w:r w:rsidRPr="00564CA3">
        <w:rPr>
          <w:rStyle w:val="markedcontent"/>
          <w:rFonts w:asciiTheme="minorHAnsi" w:hAnsiTheme="minorHAnsi" w:cstheme="minorHAnsi"/>
          <w:i/>
          <w:sz w:val="24"/>
          <w:szCs w:val="24"/>
        </w:rPr>
        <w:t>P ČMKU pozastavilo servis pro KCH špiců do doby vyřešení stávající situace v souladu se zákonem</w:t>
      </w:r>
      <w:r w:rsidRPr="00564CA3">
        <w:rPr>
          <w:rFonts w:asciiTheme="minorHAnsi" w:hAnsiTheme="minorHAnsi" w:cstheme="minorHAnsi"/>
          <w:i/>
          <w:sz w:val="24"/>
          <w:szCs w:val="24"/>
        </w:rPr>
        <w:t xml:space="preserve"> </w:t>
      </w:r>
      <w:r w:rsidRPr="00564CA3">
        <w:rPr>
          <w:rStyle w:val="markedcontent"/>
          <w:rFonts w:asciiTheme="minorHAnsi" w:hAnsiTheme="minorHAnsi" w:cstheme="minorHAnsi"/>
          <w:i/>
          <w:sz w:val="24"/>
          <w:szCs w:val="24"/>
        </w:rPr>
        <w:t>(dodržení</w:t>
      </w:r>
      <w:r>
        <w:rPr>
          <w:rStyle w:val="markedcontent"/>
          <w:rFonts w:asciiTheme="minorHAnsi" w:hAnsiTheme="minorHAnsi" w:cstheme="minorHAnsi"/>
          <w:i/>
          <w:sz w:val="24"/>
          <w:szCs w:val="24"/>
        </w:rPr>
        <w:t xml:space="preserve"> </w:t>
      </w:r>
      <w:r w:rsidRPr="00564CA3">
        <w:rPr>
          <w:rStyle w:val="markedcontent"/>
          <w:rFonts w:asciiTheme="minorHAnsi" w:hAnsiTheme="minorHAnsi" w:cstheme="minorHAnsi"/>
          <w:i/>
          <w:sz w:val="24"/>
          <w:szCs w:val="24"/>
        </w:rPr>
        <w:t>stanov a ustanovení statutárních zástupců a dalších funkcí pro řádné plnění správy</w:t>
      </w:r>
      <w:r>
        <w:rPr>
          <w:rFonts w:asciiTheme="minorHAnsi" w:hAnsiTheme="minorHAnsi" w:cstheme="minorHAnsi"/>
          <w:i/>
          <w:sz w:val="24"/>
          <w:szCs w:val="24"/>
        </w:rPr>
        <w:t xml:space="preserve"> </w:t>
      </w:r>
      <w:r w:rsidRPr="00564CA3">
        <w:rPr>
          <w:rStyle w:val="markedcontent"/>
          <w:rFonts w:asciiTheme="minorHAnsi" w:hAnsiTheme="minorHAnsi" w:cstheme="minorHAnsi"/>
          <w:i/>
          <w:sz w:val="24"/>
          <w:szCs w:val="24"/>
        </w:rPr>
        <w:t>chovu)</w:t>
      </w:r>
    </w:p>
    <w:p w14:paraId="221EBA98" w14:textId="77777777" w:rsidR="00C75AE5" w:rsidRPr="00BD0244" w:rsidRDefault="00C75AE5" w:rsidP="00C75AE5">
      <w:pPr>
        <w:spacing w:after="0" w:line="240" w:lineRule="auto"/>
        <w:rPr>
          <w:sz w:val="24"/>
          <w:szCs w:val="24"/>
        </w:rPr>
      </w:pPr>
    </w:p>
    <w:p w14:paraId="0FE92DE4" w14:textId="77777777" w:rsidR="00C75AE5" w:rsidRDefault="00C75AE5" w:rsidP="00C75AE5">
      <w:pPr>
        <w:spacing w:after="0" w:line="240" w:lineRule="auto"/>
        <w:rPr>
          <w:sz w:val="24"/>
          <w:szCs w:val="24"/>
        </w:rPr>
      </w:pPr>
      <w:r w:rsidRPr="00BD0244">
        <w:rPr>
          <w:sz w:val="24"/>
          <w:szCs w:val="24"/>
        </w:rPr>
        <w:t>Podání je zmatečné.</w:t>
      </w:r>
    </w:p>
    <w:p w14:paraId="7F92410A" w14:textId="77777777" w:rsidR="00C75AE5" w:rsidRDefault="00C75AE5" w:rsidP="00C75AE5">
      <w:pPr>
        <w:spacing w:after="0" w:line="240" w:lineRule="auto"/>
        <w:rPr>
          <w:sz w:val="24"/>
          <w:szCs w:val="24"/>
        </w:rPr>
      </w:pPr>
    </w:p>
    <w:p w14:paraId="28D62C32" w14:textId="77777777" w:rsidR="00C75AE5" w:rsidRPr="005312CD" w:rsidRDefault="00C75AE5" w:rsidP="00C75AE5">
      <w:pPr>
        <w:spacing w:after="0" w:line="240" w:lineRule="auto"/>
        <w:rPr>
          <w:sz w:val="24"/>
          <w:szCs w:val="24"/>
        </w:rPr>
      </w:pPr>
      <w:r w:rsidRPr="005312CD">
        <w:rPr>
          <w:sz w:val="24"/>
          <w:szCs w:val="24"/>
        </w:rPr>
        <w:t>Hlasování</w:t>
      </w:r>
      <w:r>
        <w:rPr>
          <w:sz w:val="24"/>
          <w:szCs w:val="24"/>
        </w:rPr>
        <w:t xml:space="preserve"> o projednání tohoto bodu</w:t>
      </w:r>
      <w:r w:rsidRPr="005312CD">
        <w:rPr>
          <w:sz w:val="24"/>
          <w:szCs w:val="24"/>
        </w:rPr>
        <w:t>:</w:t>
      </w:r>
    </w:p>
    <w:p w14:paraId="3B6A54E7" w14:textId="77777777" w:rsidR="00C75AE5" w:rsidRDefault="00C75AE5" w:rsidP="00C75AE5">
      <w:pPr>
        <w:spacing w:after="0" w:line="240" w:lineRule="auto"/>
        <w:rPr>
          <w:sz w:val="24"/>
          <w:szCs w:val="24"/>
        </w:rPr>
      </w:pPr>
      <w:r>
        <w:rPr>
          <w:sz w:val="24"/>
          <w:szCs w:val="24"/>
        </w:rPr>
        <w:t>Pro:</w:t>
      </w:r>
      <w:r>
        <w:rPr>
          <w:sz w:val="24"/>
          <w:szCs w:val="24"/>
        </w:rPr>
        <w:tab/>
      </w:r>
      <w:r>
        <w:rPr>
          <w:sz w:val="24"/>
          <w:szCs w:val="24"/>
        </w:rPr>
        <w:tab/>
        <w:t>58</w:t>
      </w:r>
      <w:r>
        <w:rPr>
          <w:sz w:val="24"/>
          <w:szCs w:val="24"/>
        </w:rPr>
        <w:tab/>
      </w:r>
      <w:r>
        <w:rPr>
          <w:sz w:val="24"/>
          <w:szCs w:val="24"/>
        </w:rPr>
        <w:tab/>
      </w:r>
      <w:r>
        <w:rPr>
          <w:sz w:val="24"/>
          <w:szCs w:val="24"/>
        </w:rPr>
        <w:tab/>
      </w:r>
      <w:r>
        <w:rPr>
          <w:sz w:val="24"/>
          <w:szCs w:val="24"/>
        </w:rPr>
        <w:tab/>
      </w:r>
      <w:r>
        <w:rPr>
          <w:sz w:val="24"/>
          <w:szCs w:val="24"/>
        </w:rPr>
        <w:tab/>
      </w:r>
    </w:p>
    <w:p w14:paraId="7947FA7B" w14:textId="77777777" w:rsidR="00C75AE5" w:rsidRDefault="00C75AE5" w:rsidP="00C75AE5">
      <w:pPr>
        <w:spacing w:after="0" w:line="240" w:lineRule="auto"/>
        <w:rPr>
          <w:sz w:val="24"/>
          <w:szCs w:val="24"/>
        </w:rPr>
      </w:pPr>
      <w:r>
        <w:rPr>
          <w:sz w:val="24"/>
          <w:szCs w:val="24"/>
        </w:rPr>
        <w:t xml:space="preserve">Proti: </w:t>
      </w:r>
      <w:r>
        <w:rPr>
          <w:sz w:val="24"/>
          <w:szCs w:val="24"/>
        </w:rPr>
        <w:tab/>
      </w:r>
      <w:r>
        <w:rPr>
          <w:sz w:val="24"/>
          <w:szCs w:val="24"/>
        </w:rPr>
        <w:tab/>
        <w:t>100</w:t>
      </w:r>
      <w:r>
        <w:rPr>
          <w:sz w:val="24"/>
          <w:szCs w:val="24"/>
        </w:rPr>
        <w:tab/>
      </w:r>
    </w:p>
    <w:p w14:paraId="59613559" w14:textId="77777777" w:rsidR="00C75AE5" w:rsidRDefault="00C75AE5" w:rsidP="00C75AE5">
      <w:pPr>
        <w:spacing w:after="0" w:line="240" w:lineRule="auto"/>
        <w:rPr>
          <w:sz w:val="24"/>
          <w:szCs w:val="24"/>
        </w:rPr>
      </w:pPr>
      <w:r>
        <w:rPr>
          <w:sz w:val="24"/>
          <w:szCs w:val="24"/>
        </w:rPr>
        <w:t>Zdržel se:</w:t>
      </w:r>
      <w:r>
        <w:rPr>
          <w:sz w:val="24"/>
          <w:szCs w:val="24"/>
        </w:rPr>
        <w:tab/>
        <w:t>13</w:t>
      </w:r>
    </w:p>
    <w:p w14:paraId="01486A22" w14:textId="77777777" w:rsidR="00C75AE5" w:rsidRDefault="00C75AE5" w:rsidP="00C75AE5">
      <w:pPr>
        <w:spacing w:after="0" w:line="240" w:lineRule="auto"/>
        <w:rPr>
          <w:sz w:val="24"/>
          <w:szCs w:val="24"/>
        </w:rPr>
      </w:pPr>
    </w:p>
    <w:p w14:paraId="521C42D0" w14:textId="77777777" w:rsidR="00C75AE5" w:rsidRPr="00612831" w:rsidRDefault="00C75AE5" w:rsidP="00C75AE5">
      <w:pPr>
        <w:spacing w:after="0" w:line="240" w:lineRule="auto"/>
        <w:rPr>
          <w:b/>
          <w:bCs/>
          <w:sz w:val="24"/>
          <w:szCs w:val="24"/>
        </w:rPr>
      </w:pPr>
      <w:r>
        <w:rPr>
          <w:b/>
          <w:bCs/>
          <w:sz w:val="24"/>
          <w:szCs w:val="24"/>
        </w:rPr>
        <w:t xml:space="preserve">VH nebude </w:t>
      </w:r>
      <w:r w:rsidR="002E389A">
        <w:rPr>
          <w:b/>
          <w:bCs/>
          <w:sz w:val="24"/>
          <w:szCs w:val="24"/>
        </w:rPr>
        <w:t xml:space="preserve">tento bod </w:t>
      </w:r>
      <w:r>
        <w:rPr>
          <w:b/>
          <w:bCs/>
          <w:sz w:val="24"/>
          <w:szCs w:val="24"/>
        </w:rPr>
        <w:t>projednávat.</w:t>
      </w:r>
    </w:p>
    <w:p w14:paraId="213C02B4" w14:textId="77777777" w:rsidR="00C75AE5" w:rsidRDefault="00C75AE5" w:rsidP="00C75AE5">
      <w:pPr>
        <w:spacing w:after="0" w:line="240" w:lineRule="auto"/>
        <w:rPr>
          <w:b/>
          <w:sz w:val="24"/>
          <w:szCs w:val="24"/>
          <w:u w:val="single"/>
        </w:rPr>
      </w:pPr>
    </w:p>
    <w:p w14:paraId="164069DE" w14:textId="77777777" w:rsidR="002E389A" w:rsidRDefault="002E389A" w:rsidP="00C75AE5">
      <w:pPr>
        <w:spacing w:after="0" w:line="240" w:lineRule="auto"/>
        <w:rPr>
          <w:b/>
          <w:sz w:val="24"/>
          <w:szCs w:val="24"/>
          <w:u w:val="single"/>
        </w:rPr>
      </w:pPr>
    </w:p>
    <w:p w14:paraId="402A1F26" w14:textId="77777777" w:rsidR="00C75AE5" w:rsidRPr="00210591" w:rsidRDefault="00C75AE5" w:rsidP="00C75AE5">
      <w:pPr>
        <w:spacing w:after="0" w:line="240" w:lineRule="auto"/>
        <w:rPr>
          <w:b/>
          <w:sz w:val="24"/>
          <w:szCs w:val="24"/>
          <w:u w:val="single"/>
        </w:rPr>
      </w:pPr>
      <w:r>
        <w:rPr>
          <w:b/>
          <w:sz w:val="24"/>
          <w:szCs w:val="24"/>
          <w:u w:val="single"/>
        </w:rPr>
        <w:t>USNESENÍ Č. 6</w:t>
      </w:r>
    </w:p>
    <w:p w14:paraId="2AF9C2CF" w14:textId="77777777" w:rsidR="00C75AE5" w:rsidRDefault="00C75AE5" w:rsidP="00C75AE5">
      <w:pPr>
        <w:spacing w:after="0" w:line="240" w:lineRule="auto"/>
        <w:rPr>
          <w:b/>
          <w:sz w:val="24"/>
          <w:szCs w:val="24"/>
          <w:u w:val="single"/>
        </w:rPr>
      </w:pPr>
    </w:p>
    <w:p w14:paraId="4AB3360C" w14:textId="77777777" w:rsidR="00C75AE5" w:rsidRPr="00BD0244" w:rsidRDefault="00C75AE5" w:rsidP="00C75AE5">
      <w:pPr>
        <w:spacing w:after="0" w:line="240" w:lineRule="auto"/>
        <w:rPr>
          <w:b/>
          <w:sz w:val="24"/>
          <w:szCs w:val="24"/>
        </w:rPr>
      </w:pPr>
      <w:r>
        <w:rPr>
          <w:b/>
          <w:sz w:val="24"/>
          <w:szCs w:val="24"/>
        </w:rPr>
        <w:t>Český kynologický svaz</w:t>
      </w:r>
    </w:p>
    <w:p w14:paraId="582D42B3" w14:textId="77777777" w:rsidR="00C75AE5" w:rsidRDefault="00C75AE5" w:rsidP="00C75AE5">
      <w:pPr>
        <w:spacing w:after="0" w:line="240" w:lineRule="auto"/>
        <w:rPr>
          <w:sz w:val="24"/>
          <w:szCs w:val="24"/>
        </w:rPr>
      </w:pPr>
    </w:p>
    <w:p w14:paraId="5B64ACC9" w14:textId="77777777" w:rsidR="00C75AE5" w:rsidRPr="00FA5659" w:rsidRDefault="00C75AE5" w:rsidP="00C75AE5">
      <w:pPr>
        <w:pStyle w:val="Default"/>
        <w:numPr>
          <w:ilvl w:val="0"/>
          <w:numId w:val="6"/>
        </w:numPr>
        <w:rPr>
          <w:rFonts w:asciiTheme="minorHAnsi" w:hAnsiTheme="minorHAnsi" w:cstheme="minorHAnsi"/>
        </w:rPr>
      </w:pPr>
      <w:r w:rsidRPr="00FA5659">
        <w:rPr>
          <w:rFonts w:asciiTheme="minorHAnsi" w:hAnsiTheme="minorHAnsi" w:cstheme="minorHAnsi"/>
        </w:rPr>
        <w:t>ČKS navrhuje, aby VH uložila předsednictvu ČMKU povinnost všemi právními prostředky působit na MSKS, aby organizace, přijaté do MSKS v rozporu s normativy nejvyšších kynologických orgánů ČR vyloučil. Za tímto účelem VH ukládá P ČMKU, vyžádat si od takto protiprávně zařazených organizací pod MSKS vysvětlení o způsobu odůvodnění jejich přijetí a doklady, které byly těmito organizacemi předloženy.</w:t>
      </w:r>
    </w:p>
    <w:p w14:paraId="40457A1B" w14:textId="77777777" w:rsidR="00C75AE5" w:rsidRDefault="00C75AE5" w:rsidP="00C75AE5">
      <w:pPr>
        <w:pStyle w:val="Default"/>
        <w:ind w:left="720"/>
        <w:rPr>
          <w:rFonts w:asciiTheme="minorHAnsi" w:hAnsiTheme="minorHAnsi" w:cstheme="minorHAnsi"/>
        </w:rPr>
      </w:pPr>
    </w:p>
    <w:p w14:paraId="446A248A" w14:textId="77777777" w:rsidR="00C75AE5" w:rsidRPr="002E389A" w:rsidRDefault="00C75AE5" w:rsidP="00C75AE5">
      <w:pPr>
        <w:pStyle w:val="Default"/>
        <w:ind w:left="720"/>
        <w:rPr>
          <w:b/>
          <w:bCs/>
        </w:rPr>
      </w:pPr>
      <w:r w:rsidRPr="002E389A">
        <w:rPr>
          <w:rFonts w:asciiTheme="minorHAnsi" w:hAnsiTheme="minorHAnsi" w:cstheme="minorHAnsi"/>
          <w:b/>
          <w:bCs/>
        </w:rPr>
        <w:t xml:space="preserve">ČKS stahuje tento bod z jednání. </w:t>
      </w:r>
    </w:p>
    <w:p w14:paraId="63065217" w14:textId="77777777" w:rsidR="00C75AE5" w:rsidRDefault="00C75AE5" w:rsidP="00C75AE5">
      <w:pPr>
        <w:spacing w:after="0" w:line="240" w:lineRule="auto"/>
        <w:ind w:left="708"/>
        <w:rPr>
          <w:b/>
          <w:sz w:val="24"/>
          <w:szCs w:val="24"/>
        </w:rPr>
      </w:pPr>
    </w:p>
    <w:p w14:paraId="04881E24" w14:textId="77777777" w:rsidR="00C75AE5" w:rsidRPr="0095120C" w:rsidRDefault="00C75AE5" w:rsidP="00C75AE5">
      <w:pPr>
        <w:pStyle w:val="Odstavecseseznamem"/>
        <w:numPr>
          <w:ilvl w:val="0"/>
          <w:numId w:val="6"/>
        </w:numPr>
        <w:spacing w:after="0" w:line="240" w:lineRule="auto"/>
        <w:rPr>
          <w:b/>
          <w:sz w:val="24"/>
          <w:szCs w:val="24"/>
        </w:rPr>
      </w:pPr>
      <w:r w:rsidRPr="0095120C">
        <w:rPr>
          <w:sz w:val="24"/>
          <w:szCs w:val="24"/>
        </w:rPr>
        <w:t>ČKS navrhuje, aby VH přijala usnesení</w:t>
      </w:r>
      <w:r w:rsidRPr="0095120C">
        <w:rPr>
          <w:b/>
          <w:sz w:val="24"/>
          <w:szCs w:val="24"/>
        </w:rPr>
        <w:t xml:space="preserve">, </w:t>
      </w:r>
      <w:r w:rsidRPr="0095120C">
        <w:rPr>
          <w:sz w:val="24"/>
          <w:szCs w:val="24"/>
        </w:rPr>
        <w:t xml:space="preserve">že nově přijatým organizacím do MSKS, o jejichž přijetí rozhodlo předsednictvo MSKS, viz zápis ze dne 24.11.2022 (Český klub velkého knírače, z.s., IČ: 7433638 a Tornjak - klub ČR, z.s., IČ: 17467136), nebude nikdy </w:t>
      </w:r>
      <w:r>
        <w:rPr>
          <w:sz w:val="24"/>
          <w:szCs w:val="24"/>
        </w:rPr>
        <w:t>p</w:t>
      </w:r>
      <w:r w:rsidRPr="0095120C">
        <w:rPr>
          <w:sz w:val="24"/>
          <w:szCs w:val="24"/>
        </w:rPr>
        <w:t>oskytován chovatelský servis v žádném členském subjektu ČMKU, ani prostřednictvím jiného členského subjektu ČMKU.</w:t>
      </w:r>
    </w:p>
    <w:p w14:paraId="74F90020" w14:textId="77777777" w:rsidR="00C75AE5" w:rsidRDefault="00C75AE5" w:rsidP="00C75AE5">
      <w:pPr>
        <w:spacing w:after="0" w:line="240" w:lineRule="auto"/>
        <w:ind w:left="708"/>
        <w:rPr>
          <w:b/>
          <w:sz w:val="24"/>
          <w:szCs w:val="24"/>
        </w:rPr>
      </w:pPr>
    </w:p>
    <w:p w14:paraId="0F86BC8C" w14:textId="77777777" w:rsidR="00C75AE5" w:rsidRPr="002E389A" w:rsidRDefault="00C75AE5" w:rsidP="00C75AE5">
      <w:pPr>
        <w:pStyle w:val="Default"/>
        <w:ind w:left="720"/>
        <w:rPr>
          <w:b/>
          <w:bCs/>
        </w:rPr>
      </w:pPr>
      <w:r w:rsidRPr="002E389A">
        <w:rPr>
          <w:rFonts w:asciiTheme="minorHAnsi" w:hAnsiTheme="minorHAnsi" w:cstheme="minorHAnsi"/>
          <w:b/>
          <w:bCs/>
        </w:rPr>
        <w:t xml:space="preserve">ČKS stahuje tento bod z jednání. </w:t>
      </w:r>
    </w:p>
    <w:p w14:paraId="3EFBF025" w14:textId="77777777" w:rsidR="00C75AE5" w:rsidRDefault="00C75AE5" w:rsidP="00C75AE5">
      <w:pPr>
        <w:spacing w:after="0" w:line="240" w:lineRule="auto"/>
        <w:rPr>
          <w:sz w:val="24"/>
          <w:szCs w:val="24"/>
        </w:rPr>
      </w:pPr>
    </w:p>
    <w:p w14:paraId="62389880" w14:textId="77777777" w:rsidR="00C75AE5" w:rsidRDefault="00C75AE5" w:rsidP="00C75AE5">
      <w:pPr>
        <w:pStyle w:val="Odstavecseseznamem"/>
        <w:numPr>
          <w:ilvl w:val="0"/>
          <w:numId w:val="6"/>
        </w:numPr>
        <w:spacing w:after="0" w:line="240" w:lineRule="auto"/>
        <w:rPr>
          <w:sz w:val="24"/>
          <w:szCs w:val="24"/>
        </w:rPr>
      </w:pPr>
      <w:r>
        <w:rPr>
          <w:sz w:val="24"/>
          <w:szCs w:val="24"/>
        </w:rPr>
        <w:t xml:space="preserve">ČKS navrhuje, </w:t>
      </w:r>
      <w:r w:rsidRPr="0095120C">
        <w:rPr>
          <w:sz w:val="24"/>
          <w:szCs w:val="24"/>
        </w:rPr>
        <w:t>aby VH ČMKU uložila Dozorčí radě ČMKU zpětně prověřit postup MSKS, při přijetí Českého Klubu velkých kníračů, z.s. a Tornjak</w:t>
      </w:r>
      <w:r>
        <w:rPr>
          <w:sz w:val="24"/>
          <w:szCs w:val="24"/>
        </w:rPr>
        <w:t xml:space="preserve"> </w:t>
      </w:r>
      <w:r w:rsidRPr="0095120C">
        <w:rPr>
          <w:sz w:val="24"/>
          <w:szCs w:val="24"/>
        </w:rPr>
        <w:t>-</w:t>
      </w:r>
      <w:r>
        <w:rPr>
          <w:sz w:val="24"/>
          <w:szCs w:val="24"/>
        </w:rPr>
        <w:t xml:space="preserve"> </w:t>
      </w:r>
      <w:r w:rsidRPr="0095120C">
        <w:rPr>
          <w:sz w:val="24"/>
          <w:szCs w:val="24"/>
        </w:rPr>
        <w:t>klubu CZ, z.s., subjektů a aby tak činila i do budoucna, v případě přijímání nových členů do všech subjektů ČMKU, jejichž plemena jsou začleněna v jiných subjektech ČMKU a zda nedochází k porušování stanov a dalších normativů ČMKU.</w:t>
      </w:r>
    </w:p>
    <w:p w14:paraId="303F5745" w14:textId="77777777" w:rsidR="00C75AE5" w:rsidRDefault="00C75AE5" w:rsidP="00C75AE5">
      <w:pPr>
        <w:spacing w:after="0" w:line="240" w:lineRule="auto"/>
        <w:rPr>
          <w:sz w:val="24"/>
          <w:szCs w:val="24"/>
        </w:rPr>
      </w:pPr>
    </w:p>
    <w:p w14:paraId="0903B3B5" w14:textId="77777777" w:rsidR="00C75AE5" w:rsidRPr="002E389A" w:rsidRDefault="00C75AE5" w:rsidP="00C75AE5">
      <w:pPr>
        <w:pStyle w:val="Default"/>
        <w:ind w:left="720"/>
        <w:rPr>
          <w:b/>
          <w:bCs/>
        </w:rPr>
      </w:pPr>
      <w:r w:rsidRPr="002E389A">
        <w:rPr>
          <w:rFonts w:asciiTheme="minorHAnsi" w:hAnsiTheme="minorHAnsi" w:cstheme="minorHAnsi"/>
          <w:b/>
          <w:bCs/>
        </w:rPr>
        <w:t xml:space="preserve">ČKS stahuje tento bod z jednání. </w:t>
      </w:r>
    </w:p>
    <w:p w14:paraId="6E11DEB9" w14:textId="77777777" w:rsidR="00C75AE5" w:rsidRDefault="00C75AE5" w:rsidP="00C75AE5">
      <w:pPr>
        <w:spacing w:after="0" w:line="240" w:lineRule="auto"/>
        <w:ind w:left="708"/>
        <w:rPr>
          <w:b/>
          <w:sz w:val="24"/>
          <w:szCs w:val="24"/>
        </w:rPr>
      </w:pPr>
    </w:p>
    <w:p w14:paraId="3E9A5359" w14:textId="77777777" w:rsidR="00C75AE5" w:rsidRPr="0095120C" w:rsidRDefault="00C75AE5" w:rsidP="00C75AE5">
      <w:pPr>
        <w:pStyle w:val="Odstavecseseznamem"/>
        <w:numPr>
          <w:ilvl w:val="0"/>
          <w:numId w:val="6"/>
        </w:numPr>
        <w:spacing w:after="0" w:line="240" w:lineRule="auto"/>
        <w:rPr>
          <w:sz w:val="24"/>
          <w:szCs w:val="24"/>
        </w:rPr>
      </w:pPr>
      <w:r>
        <w:rPr>
          <w:sz w:val="24"/>
          <w:szCs w:val="24"/>
        </w:rPr>
        <w:t xml:space="preserve">ČKS navrhuje doplnění </w:t>
      </w:r>
      <w:r>
        <w:rPr>
          <w:sz w:val="23"/>
          <w:szCs w:val="23"/>
        </w:rPr>
        <w:t>směrnice č. 9 z roku 2012 pro uznávání chovatelských klubů a výcvikových organizací Čl. 2/1 Projednávání žádostí, o bod c) a d):</w:t>
      </w:r>
    </w:p>
    <w:p w14:paraId="417C45CA" w14:textId="77777777" w:rsidR="00C75AE5" w:rsidRDefault="00C75AE5" w:rsidP="00C75AE5">
      <w:pPr>
        <w:pStyle w:val="Odstavecseseznamem"/>
        <w:spacing w:after="0" w:line="240" w:lineRule="auto"/>
        <w:rPr>
          <w:sz w:val="24"/>
          <w:szCs w:val="24"/>
        </w:rPr>
      </w:pPr>
    </w:p>
    <w:p w14:paraId="578E22A9" w14:textId="77777777" w:rsidR="00C75AE5" w:rsidRPr="0095120C" w:rsidRDefault="00C75AE5" w:rsidP="00C75AE5">
      <w:pPr>
        <w:pStyle w:val="Default"/>
        <w:ind w:left="708"/>
        <w:rPr>
          <w:rFonts w:asciiTheme="minorHAnsi" w:hAnsiTheme="minorHAnsi" w:cstheme="minorHAnsi"/>
          <w:i/>
        </w:rPr>
      </w:pPr>
      <w:r w:rsidRPr="0095120C">
        <w:rPr>
          <w:rFonts w:asciiTheme="minorHAnsi" w:hAnsiTheme="minorHAnsi" w:cstheme="minorHAnsi"/>
          <w:b/>
          <w:bCs/>
          <w:i/>
        </w:rPr>
        <w:t xml:space="preserve">c) </w:t>
      </w:r>
      <w:r w:rsidRPr="0095120C">
        <w:rPr>
          <w:rFonts w:asciiTheme="minorHAnsi" w:hAnsiTheme="minorHAnsi" w:cstheme="minorHAnsi"/>
          <w:i/>
        </w:rPr>
        <w:t xml:space="preserve">ČMKU nebo subjekt ČMKU nesmí přijmout nový spolek, jehož název obsahuje název plemene, které je již začleněno v ČMKU, či v jiném subjektu ČMKU nebo se zabývá chovem plemene, k němuž již byl zřízen spolek (organizace), který je již členem ČMKU, nebo jiného subjektu ČMKU. </w:t>
      </w:r>
    </w:p>
    <w:p w14:paraId="02D483CA" w14:textId="77777777" w:rsidR="00C75AE5" w:rsidRDefault="00C75AE5" w:rsidP="00C75AE5">
      <w:pPr>
        <w:pStyle w:val="Odstavecseseznamem"/>
        <w:spacing w:after="0" w:line="240" w:lineRule="auto"/>
        <w:rPr>
          <w:rFonts w:asciiTheme="minorHAnsi" w:hAnsiTheme="minorHAnsi" w:cstheme="minorHAnsi"/>
          <w:i/>
          <w:sz w:val="24"/>
          <w:szCs w:val="24"/>
        </w:rPr>
      </w:pPr>
      <w:r w:rsidRPr="0095120C">
        <w:rPr>
          <w:rFonts w:asciiTheme="minorHAnsi" w:hAnsiTheme="minorHAnsi" w:cstheme="minorHAnsi"/>
          <w:b/>
          <w:bCs/>
          <w:i/>
          <w:sz w:val="24"/>
          <w:szCs w:val="24"/>
        </w:rPr>
        <w:t xml:space="preserve">d) </w:t>
      </w:r>
      <w:r w:rsidRPr="0095120C">
        <w:rPr>
          <w:rFonts w:asciiTheme="minorHAnsi" w:hAnsiTheme="minorHAnsi" w:cstheme="minorHAnsi"/>
          <w:i/>
          <w:sz w:val="24"/>
          <w:szCs w:val="24"/>
        </w:rPr>
        <w:t>Výjimka je přípustná pouze v případě, že k vyčlenění chovu daného plemene vydá předem písemný souhlas statutární orgán členského subjektu, který dosud chov daného plemene zabezpečoval.</w:t>
      </w:r>
    </w:p>
    <w:p w14:paraId="2DD0A06B" w14:textId="77777777" w:rsidR="00C75AE5" w:rsidRDefault="00C75AE5" w:rsidP="00C75AE5">
      <w:pPr>
        <w:spacing w:after="0" w:line="240" w:lineRule="auto"/>
        <w:rPr>
          <w:rFonts w:asciiTheme="minorHAnsi" w:hAnsiTheme="minorHAnsi" w:cstheme="minorHAnsi"/>
          <w:i/>
          <w:sz w:val="24"/>
          <w:szCs w:val="24"/>
        </w:rPr>
      </w:pPr>
    </w:p>
    <w:p w14:paraId="37A70004" w14:textId="77777777" w:rsidR="00C75AE5" w:rsidRPr="005312CD" w:rsidRDefault="00C75AE5" w:rsidP="00C75AE5">
      <w:pPr>
        <w:spacing w:after="0" w:line="240" w:lineRule="auto"/>
        <w:ind w:left="708"/>
        <w:rPr>
          <w:sz w:val="24"/>
          <w:szCs w:val="24"/>
        </w:rPr>
      </w:pPr>
      <w:r w:rsidRPr="005312CD">
        <w:rPr>
          <w:sz w:val="24"/>
          <w:szCs w:val="24"/>
        </w:rPr>
        <w:t>Hlasování:</w:t>
      </w:r>
    </w:p>
    <w:p w14:paraId="1CB86D73"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99</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4BA001"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61</w:t>
      </w:r>
      <w:r>
        <w:rPr>
          <w:sz w:val="24"/>
          <w:szCs w:val="24"/>
        </w:rPr>
        <w:tab/>
      </w:r>
    </w:p>
    <w:p w14:paraId="72462E49"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14</w:t>
      </w:r>
    </w:p>
    <w:p w14:paraId="096AA441" w14:textId="77777777" w:rsidR="00C75AE5" w:rsidRDefault="00C75AE5" w:rsidP="00C75AE5">
      <w:pPr>
        <w:spacing w:after="0" w:line="240" w:lineRule="auto"/>
        <w:ind w:left="708"/>
      </w:pPr>
    </w:p>
    <w:p w14:paraId="5B2BFD4C" w14:textId="77777777" w:rsidR="00C75AE5" w:rsidRDefault="00C75AE5" w:rsidP="00C75AE5">
      <w:pPr>
        <w:spacing w:after="0" w:line="240" w:lineRule="auto"/>
        <w:ind w:left="708"/>
        <w:rPr>
          <w:b/>
          <w:sz w:val="24"/>
          <w:szCs w:val="24"/>
        </w:rPr>
      </w:pPr>
      <w:r>
        <w:rPr>
          <w:b/>
          <w:sz w:val="24"/>
          <w:szCs w:val="24"/>
        </w:rPr>
        <w:t xml:space="preserve">Návrh </w:t>
      </w:r>
      <w:r w:rsidRPr="00AB599A">
        <w:rPr>
          <w:b/>
          <w:sz w:val="24"/>
          <w:szCs w:val="24"/>
        </w:rPr>
        <w:t>byl přijat.</w:t>
      </w:r>
    </w:p>
    <w:p w14:paraId="41A1227A" w14:textId="77777777" w:rsidR="00C75AE5" w:rsidRPr="0095120C" w:rsidRDefault="00C75AE5" w:rsidP="00C75AE5">
      <w:pPr>
        <w:spacing w:after="0" w:line="240" w:lineRule="auto"/>
        <w:rPr>
          <w:rFonts w:asciiTheme="minorHAnsi" w:hAnsiTheme="minorHAnsi" w:cstheme="minorHAnsi"/>
          <w:sz w:val="24"/>
          <w:szCs w:val="24"/>
        </w:rPr>
      </w:pPr>
    </w:p>
    <w:p w14:paraId="5DB4824D" w14:textId="77777777" w:rsidR="00C75AE5" w:rsidRPr="0095120C" w:rsidRDefault="00C75AE5" w:rsidP="00C75AE5">
      <w:pPr>
        <w:pStyle w:val="Odstavecseseznamem"/>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ČKS - Klub československého vlčáka navrhuje, aby VH uložila předsednictvu ČMKU </w:t>
      </w:r>
      <w:r w:rsidRPr="0095120C">
        <w:rPr>
          <w:sz w:val="24"/>
          <w:szCs w:val="24"/>
        </w:rPr>
        <w:t xml:space="preserve">zjednat nápravu na FCI v situaci, kdy na webu FCI je za zemi původu plemene </w:t>
      </w:r>
      <w:r>
        <w:rPr>
          <w:sz w:val="24"/>
          <w:szCs w:val="24"/>
        </w:rPr>
        <w:t>č</w:t>
      </w:r>
      <w:r w:rsidRPr="0095120C">
        <w:rPr>
          <w:sz w:val="24"/>
          <w:szCs w:val="24"/>
        </w:rPr>
        <w:t>eskoslovenský vlčák uvedeno Slovensko. Ve standardu je výslovně uvedeno jako země původu Československo, jasně to vyplývá i z názvu plemene.</w:t>
      </w:r>
    </w:p>
    <w:p w14:paraId="70F7B7F6" w14:textId="77777777" w:rsidR="00C75AE5" w:rsidRDefault="00C75AE5" w:rsidP="00C75AE5">
      <w:pPr>
        <w:pStyle w:val="Odstavecseseznamem"/>
        <w:spacing w:after="0" w:line="240" w:lineRule="auto"/>
        <w:rPr>
          <w:rFonts w:asciiTheme="minorHAnsi" w:hAnsiTheme="minorHAnsi" w:cstheme="minorHAnsi"/>
          <w:sz w:val="24"/>
          <w:szCs w:val="24"/>
        </w:rPr>
      </w:pPr>
    </w:p>
    <w:p w14:paraId="6A593919" w14:textId="77777777" w:rsidR="00C75AE5" w:rsidRPr="005312CD" w:rsidRDefault="00C75AE5" w:rsidP="00C75AE5">
      <w:pPr>
        <w:spacing w:after="0" w:line="240" w:lineRule="auto"/>
        <w:ind w:left="708"/>
        <w:rPr>
          <w:sz w:val="24"/>
          <w:szCs w:val="24"/>
        </w:rPr>
      </w:pPr>
      <w:r w:rsidRPr="005312CD">
        <w:rPr>
          <w:sz w:val="24"/>
          <w:szCs w:val="24"/>
        </w:rPr>
        <w:t>Hlasování:</w:t>
      </w:r>
    </w:p>
    <w:p w14:paraId="7BF06119"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169</w:t>
      </w:r>
      <w:r>
        <w:rPr>
          <w:sz w:val="24"/>
          <w:szCs w:val="24"/>
        </w:rPr>
        <w:tab/>
      </w:r>
      <w:r>
        <w:rPr>
          <w:sz w:val="24"/>
          <w:szCs w:val="24"/>
        </w:rPr>
        <w:tab/>
      </w:r>
      <w:r>
        <w:rPr>
          <w:sz w:val="24"/>
          <w:szCs w:val="24"/>
        </w:rPr>
        <w:tab/>
      </w:r>
      <w:r>
        <w:rPr>
          <w:sz w:val="24"/>
          <w:szCs w:val="24"/>
        </w:rPr>
        <w:tab/>
      </w:r>
      <w:r>
        <w:rPr>
          <w:sz w:val="24"/>
          <w:szCs w:val="24"/>
        </w:rPr>
        <w:tab/>
      </w:r>
    </w:p>
    <w:p w14:paraId="4FCA074C"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0</w:t>
      </w:r>
      <w:r>
        <w:rPr>
          <w:sz w:val="24"/>
          <w:szCs w:val="24"/>
        </w:rPr>
        <w:tab/>
      </w:r>
    </w:p>
    <w:p w14:paraId="1486DB55"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1</w:t>
      </w:r>
    </w:p>
    <w:p w14:paraId="149914DD" w14:textId="77777777" w:rsidR="00C75AE5" w:rsidRDefault="00C75AE5" w:rsidP="00C75AE5">
      <w:pPr>
        <w:spacing w:after="0" w:line="240" w:lineRule="auto"/>
        <w:ind w:left="708"/>
      </w:pPr>
    </w:p>
    <w:p w14:paraId="4FC2129D" w14:textId="77777777" w:rsidR="00C75AE5" w:rsidRDefault="00C75AE5" w:rsidP="00C75AE5">
      <w:pPr>
        <w:spacing w:after="0" w:line="240" w:lineRule="auto"/>
        <w:ind w:left="708"/>
        <w:rPr>
          <w:b/>
          <w:sz w:val="24"/>
          <w:szCs w:val="24"/>
        </w:rPr>
      </w:pPr>
      <w:r>
        <w:rPr>
          <w:b/>
          <w:sz w:val="24"/>
          <w:szCs w:val="24"/>
        </w:rPr>
        <w:t xml:space="preserve">Návrh </w:t>
      </w:r>
      <w:r w:rsidRPr="00AB599A">
        <w:rPr>
          <w:b/>
          <w:sz w:val="24"/>
          <w:szCs w:val="24"/>
        </w:rPr>
        <w:t>byl přijat.</w:t>
      </w:r>
    </w:p>
    <w:p w14:paraId="6350F0F1" w14:textId="77777777" w:rsidR="00C75AE5" w:rsidRDefault="00C75AE5" w:rsidP="00C75AE5">
      <w:pPr>
        <w:spacing w:after="0" w:line="240" w:lineRule="auto"/>
        <w:rPr>
          <w:rFonts w:asciiTheme="minorHAnsi" w:hAnsiTheme="minorHAnsi" w:cstheme="minorHAnsi"/>
          <w:sz w:val="24"/>
          <w:szCs w:val="24"/>
        </w:rPr>
      </w:pPr>
    </w:p>
    <w:p w14:paraId="33383A93" w14:textId="77777777" w:rsidR="00C75AE5" w:rsidRPr="004822CD" w:rsidRDefault="00C75AE5" w:rsidP="00C75AE5">
      <w:pPr>
        <w:pStyle w:val="Odstavecseseznamem"/>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ČKS -  Klub československého vlčáka navrhuje, aby byl </w:t>
      </w:r>
      <w:r>
        <w:rPr>
          <w:sz w:val="23"/>
          <w:szCs w:val="23"/>
        </w:rPr>
        <w:t>překladu Chovatelského řádu FCI na webu ČMKU uveden do souladu s originálem FCI a na uvedení Zápisního řádu ČMKU do souladu s Chovatelským řádem FCI:</w:t>
      </w:r>
    </w:p>
    <w:p w14:paraId="0F2BD7E5" w14:textId="77777777" w:rsidR="00C75AE5" w:rsidRDefault="00C75AE5" w:rsidP="00C75AE5">
      <w:pPr>
        <w:pStyle w:val="Default"/>
        <w:ind w:left="720"/>
        <w:rPr>
          <w:sz w:val="23"/>
          <w:szCs w:val="23"/>
        </w:rPr>
      </w:pPr>
    </w:p>
    <w:p w14:paraId="20063267" w14:textId="77777777" w:rsidR="00C75AE5" w:rsidRPr="004822CD" w:rsidRDefault="00C75AE5" w:rsidP="00C75AE5">
      <w:pPr>
        <w:pStyle w:val="Default"/>
        <w:ind w:left="720"/>
        <w:rPr>
          <w:rFonts w:asciiTheme="minorHAnsi" w:hAnsiTheme="minorHAnsi" w:cstheme="minorHAnsi"/>
        </w:rPr>
      </w:pPr>
      <w:r w:rsidRPr="004822CD">
        <w:rPr>
          <w:rFonts w:asciiTheme="minorHAnsi" w:hAnsiTheme="minorHAnsi" w:cstheme="minorHAnsi"/>
        </w:rPr>
        <w:t>Originál Chovatelský řád FC</w:t>
      </w:r>
      <w:r>
        <w:rPr>
          <w:rFonts w:asciiTheme="minorHAnsi" w:hAnsiTheme="minorHAnsi" w:cstheme="minorHAnsi"/>
        </w:rPr>
        <w:t xml:space="preserve"> platný k dnešnímu datu</w:t>
      </w:r>
      <w:r w:rsidRPr="004822CD">
        <w:rPr>
          <w:rFonts w:asciiTheme="minorHAnsi" w:hAnsiTheme="minorHAnsi" w:cstheme="minorHAnsi"/>
        </w:rPr>
        <w:t xml:space="preserve">: </w:t>
      </w:r>
    </w:p>
    <w:p w14:paraId="28C85477" w14:textId="77777777" w:rsidR="00C75AE5" w:rsidRPr="004822CD" w:rsidRDefault="00C75AE5" w:rsidP="00C75AE5">
      <w:pPr>
        <w:pStyle w:val="Default"/>
        <w:ind w:left="720"/>
        <w:rPr>
          <w:rFonts w:asciiTheme="minorHAnsi" w:hAnsiTheme="minorHAnsi" w:cstheme="minorHAnsi"/>
        </w:rPr>
      </w:pPr>
      <w:r w:rsidRPr="004822CD">
        <w:rPr>
          <w:rFonts w:asciiTheme="minorHAnsi" w:hAnsiTheme="minorHAnsi" w:cstheme="minorHAnsi"/>
          <w:i/>
          <w:iCs/>
        </w:rPr>
        <w:t xml:space="preserve">Pedigrees, which are in fact birth certificates, must be issued for correct parentage only. Normally, a female is to be mated by only one male for the same litter. In cases of deviations, the kennel clubs are obliged, at the breeder’s costs, to have the parentage proved by DNA testing. </w:t>
      </w:r>
    </w:p>
    <w:p w14:paraId="285D11CE" w14:textId="77777777" w:rsidR="00C75AE5" w:rsidRDefault="00C75AE5" w:rsidP="00C75AE5">
      <w:pPr>
        <w:pStyle w:val="Default"/>
        <w:ind w:left="720"/>
        <w:rPr>
          <w:rFonts w:asciiTheme="minorHAnsi" w:hAnsiTheme="minorHAnsi" w:cstheme="minorHAnsi"/>
        </w:rPr>
      </w:pPr>
    </w:p>
    <w:p w14:paraId="1580C4A2" w14:textId="77777777" w:rsidR="00C75AE5" w:rsidRPr="00751E9C" w:rsidRDefault="00C75AE5" w:rsidP="00C75AE5">
      <w:pPr>
        <w:pStyle w:val="Odstavecseseznamem"/>
        <w:spacing w:after="0" w:line="240" w:lineRule="auto"/>
        <w:rPr>
          <w:rFonts w:asciiTheme="minorHAnsi" w:hAnsiTheme="minorHAnsi" w:cstheme="minorHAnsi"/>
          <w:sz w:val="24"/>
          <w:szCs w:val="24"/>
        </w:rPr>
      </w:pPr>
      <w:r w:rsidRPr="00751E9C">
        <w:rPr>
          <w:rFonts w:asciiTheme="minorHAnsi" w:hAnsiTheme="minorHAnsi" w:cstheme="minorHAnsi"/>
          <w:sz w:val="24"/>
          <w:szCs w:val="24"/>
        </w:rPr>
        <w:t>Předsednictvo ČMKU zajistí správný překlad článku Chovatelského řádu FCI.</w:t>
      </w:r>
    </w:p>
    <w:p w14:paraId="0804488E" w14:textId="77777777" w:rsidR="00C75AE5" w:rsidRDefault="00C75AE5" w:rsidP="00C75AE5">
      <w:pPr>
        <w:pStyle w:val="Odstavecseseznamem"/>
        <w:spacing w:after="0" w:line="240" w:lineRule="auto"/>
        <w:rPr>
          <w:rFonts w:asciiTheme="minorHAnsi" w:hAnsiTheme="minorHAnsi" w:cstheme="minorHAnsi"/>
          <w:sz w:val="24"/>
          <w:szCs w:val="24"/>
        </w:rPr>
      </w:pPr>
    </w:p>
    <w:p w14:paraId="276030ED" w14:textId="77777777" w:rsidR="002E389A" w:rsidRDefault="002E389A" w:rsidP="00C75AE5">
      <w:pPr>
        <w:pStyle w:val="Odstavecseseznamem"/>
        <w:spacing w:after="0" w:line="240" w:lineRule="auto"/>
        <w:rPr>
          <w:rFonts w:asciiTheme="minorHAnsi" w:hAnsiTheme="minorHAnsi" w:cstheme="minorHAnsi"/>
          <w:sz w:val="24"/>
          <w:szCs w:val="24"/>
        </w:rPr>
      </w:pPr>
    </w:p>
    <w:p w14:paraId="712684CA" w14:textId="77777777" w:rsidR="00022A0D" w:rsidRPr="00751E9C" w:rsidRDefault="00022A0D" w:rsidP="00C75AE5">
      <w:pPr>
        <w:pStyle w:val="Odstavecseseznamem"/>
        <w:spacing w:after="0" w:line="240" w:lineRule="auto"/>
        <w:rPr>
          <w:rFonts w:asciiTheme="minorHAnsi" w:hAnsiTheme="minorHAnsi" w:cstheme="minorHAnsi"/>
          <w:sz w:val="24"/>
          <w:szCs w:val="24"/>
        </w:rPr>
      </w:pPr>
    </w:p>
    <w:p w14:paraId="3041B68F" w14:textId="77777777" w:rsidR="00C75AE5" w:rsidRPr="005312CD" w:rsidRDefault="00C75AE5" w:rsidP="00C75AE5">
      <w:pPr>
        <w:spacing w:after="0" w:line="240" w:lineRule="auto"/>
        <w:ind w:left="708"/>
        <w:rPr>
          <w:sz w:val="24"/>
          <w:szCs w:val="24"/>
        </w:rPr>
      </w:pPr>
      <w:r w:rsidRPr="005312CD">
        <w:rPr>
          <w:sz w:val="24"/>
          <w:szCs w:val="24"/>
        </w:rPr>
        <w:t>Hlasování:</w:t>
      </w:r>
    </w:p>
    <w:p w14:paraId="64056A35" w14:textId="77777777" w:rsidR="00C75AE5" w:rsidRDefault="00C75AE5" w:rsidP="00C75AE5">
      <w:pPr>
        <w:spacing w:after="0" w:line="240" w:lineRule="auto"/>
        <w:ind w:left="708"/>
        <w:rPr>
          <w:sz w:val="24"/>
          <w:szCs w:val="24"/>
        </w:rPr>
      </w:pPr>
      <w:r>
        <w:rPr>
          <w:sz w:val="24"/>
          <w:szCs w:val="24"/>
        </w:rPr>
        <w:t>Pro:</w:t>
      </w:r>
      <w:r>
        <w:rPr>
          <w:sz w:val="24"/>
          <w:szCs w:val="24"/>
        </w:rPr>
        <w:tab/>
      </w:r>
      <w:r>
        <w:rPr>
          <w:sz w:val="24"/>
          <w:szCs w:val="24"/>
        </w:rPr>
        <w:tab/>
        <w:t>141</w:t>
      </w:r>
      <w:r>
        <w:rPr>
          <w:sz w:val="24"/>
          <w:szCs w:val="24"/>
        </w:rPr>
        <w:tab/>
      </w:r>
      <w:r>
        <w:rPr>
          <w:sz w:val="24"/>
          <w:szCs w:val="24"/>
        </w:rPr>
        <w:tab/>
      </w:r>
      <w:r>
        <w:rPr>
          <w:sz w:val="24"/>
          <w:szCs w:val="24"/>
        </w:rPr>
        <w:tab/>
      </w:r>
      <w:r>
        <w:rPr>
          <w:sz w:val="24"/>
          <w:szCs w:val="24"/>
        </w:rPr>
        <w:tab/>
      </w:r>
      <w:r>
        <w:rPr>
          <w:sz w:val="24"/>
          <w:szCs w:val="24"/>
        </w:rPr>
        <w:tab/>
      </w:r>
    </w:p>
    <w:p w14:paraId="3EC8606D" w14:textId="77777777" w:rsidR="00C75AE5" w:rsidRDefault="00C75AE5" w:rsidP="00C75AE5">
      <w:pPr>
        <w:spacing w:after="0" w:line="240" w:lineRule="auto"/>
        <w:ind w:left="708"/>
        <w:rPr>
          <w:sz w:val="24"/>
          <w:szCs w:val="24"/>
        </w:rPr>
      </w:pPr>
      <w:r>
        <w:rPr>
          <w:sz w:val="24"/>
          <w:szCs w:val="24"/>
        </w:rPr>
        <w:t xml:space="preserve">Proti: </w:t>
      </w:r>
      <w:r>
        <w:rPr>
          <w:sz w:val="24"/>
          <w:szCs w:val="24"/>
        </w:rPr>
        <w:tab/>
      </w:r>
      <w:r>
        <w:rPr>
          <w:sz w:val="24"/>
          <w:szCs w:val="24"/>
        </w:rPr>
        <w:tab/>
        <w:t>20</w:t>
      </w:r>
      <w:r>
        <w:rPr>
          <w:sz w:val="24"/>
          <w:szCs w:val="24"/>
        </w:rPr>
        <w:tab/>
      </w:r>
    </w:p>
    <w:p w14:paraId="28280207" w14:textId="77777777" w:rsidR="00C75AE5" w:rsidRDefault="00C75AE5" w:rsidP="00C75AE5">
      <w:pPr>
        <w:spacing w:after="0" w:line="240" w:lineRule="auto"/>
        <w:ind w:left="708"/>
        <w:rPr>
          <w:sz w:val="24"/>
          <w:szCs w:val="24"/>
        </w:rPr>
      </w:pPr>
      <w:r>
        <w:rPr>
          <w:sz w:val="24"/>
          <w:szCs w:val="24"/>
        </w:rPr>
        <w:t xml:space="preserve">Zdržel se: </w:t>
      </w:r>
      <w:r>
        <w:rPr>
          <w:sz w:val="24"/>
          <w:szCs w:val="24"/>
        </w:rPr>
        <w:tab/>
        <w:t>11</w:t>
      </w:r>
    </w:p>
    <w:p w14:paraId="21E28483" w14:textId="77777777" w:rsidR="00C75AE5" w:rsidRDefault="00C75AE5" w:rsidP="00C75AE5">
      <w:pPr>
        <w:spacing w:after="0" w:line="240" w:lineRule="auto"/>
        <w:ind w:left="708"/>
      </w:pPr>
    </w:p>
    <w:p w14:paraId="0A025163" w14:textId="77777777" w:rsidR="00C75AE5" w:rsidRPr="004822CD" w:rsidRDefault="00C75AE5" w:rsidP="00C75AE5">
      <w:pPr>
        <w:pStyle w:val="Odstavecseseznamem"/>
        <w:spacing w:after="0" w:line="240" w:lineRule="auto"/>
        <w:rPr>
          <w:rFonts w:asciiTheme="minorHAnsi" w:hAnsiTheme="minorHAnsi" w:cstheme="minorHAnsi"/>
          <w:sz w:val="24"/>
          <w:szCs w:val="24"/>
        </w:rPr>
      </w:pPr>
      <w:r>
        <w:rPr>
          <w:b/>
          <w:sz w:val="24"/>
          <w:szCs w:val="24"/>
        </w:rPr>
        <w:t xml:space="preserve">Návrh </w:t>
      </w:r>
      <w:r w:rsidRPr="00AB599A">
        <w:rPr>
          <w:b/>
          <w:sz w:val="24"/>
          <w:szCs w:val="24"/>
        </w:rPr>
        <w:t>byl přijat</w:t>
      </w:r>
      <w:r>
        <w:rPr>
          <w:b/>
          <w:sz w:val="24"/>
          <w:szCs w:val="24"/>
        </w:rPr>
        <w:t>.</w:t>
      </w:r>
    </w:p>
    <w:p w14:paraId="15F8F47F" w14:textId="77777777" w:rsidR="00C75AE5" w:rsidRDefault="00C75AE5"/>
    <w:p w14:paraId="0AC86217" w14:textId="77777777" w:rsidR="002E389A" w:rsidRPr="00210591" w:rsidRDefault="002E389A" w:rsidP="002E389A">
      <w:pPr>
        <w:spacing w:after="0" w:line="240" w:lineRule="auto"/>
        <w:rPr>
          <w:b/>
          <w:sz w:val="24"/>
          <w:szCs w:val="24"/>
          <w:u w:val="single"/>
        </w:rPr>
      </w:pPr>
      <w:r>
        <w:rPr>
          <w:b/>
          <w:sz w:val="24"/>
          <w:szCs w:val="24"/>
          <w:u w:val="single"/>
        </w:rPr>
        <w:t>USNESENÍ Č. 8</w:t>
      </w:r>
    </w:p>
    <w:p w14:paraId="4467B770" w14:textId="77777777" w:rsidR="002E389A" w:rsidRDefault="002E389A" w:rsidP="002E389A">
      <w:pPr>
        <w:spacing w:after="0" w:line="240" w:lineRule="auto"/>
        <w:rPr>
          <w:b/>
          <w:sz w:val="24"/>
          <w:szCs w:val="24"/>
          <w:u w:val="single"/>
        </w:rPr>
      </w:pPr>
    </w:p>
    <w:p w14:paraId="59F52E89" w14:textId="77777777" w:rsidR="002E389A" w:rsidRPr="00BD0244" w:rsidRDefault="002E389A" w:rsidP="002E389A">
      <w:pPr>
        <w:spacing w:after="0" w:line="240" w:lineRule="auto"/>
        <w:rPr>
          <w:b/>
          <w:sz w:val="24"/>
          <w:szCs w:val="24"/>
        </w:rPr>
      </w:pPr>
      <w:r w:rsidRPr="00BD0244">
        <w:rPr>
          <w:b/>
          <w:sz w:val="24"/>
          <w:szCs w:val="24"/>
        </w:rPr>
        <w:t xml:space="preserve">Klub </w:t>
      </w:r>
      <w:r>
        <w:rPr>
          <w:b/>
          <w:sz w:val="24"/>
          <w:szCs w:val="24"/>
        </w:rPr>
        <w:t>chovatelů bišonků</w:t>
      </w:r>
      <w:r w:rsidRPr="00BD0244">
        <w:rPr>
          <w:b/>
          <w:sz w:val="24"/>
          <w:szCs w:val="24"/>
        </w:rPr>
        <w:t>, z.s.</w:t>
      </w:r>
    </w:p>
    <w:p w14:paraId="2E07185C" w14:textId="77777777" w:rsidR="002E389A" w:rsidRDefault="002E389A" w:rsidP="002E389A">
      <w:pPr>
        <w:pStyle w:val="Default"/>
        <w:rPr>
          <w:rFonts w:asciiTheme="minorHAnsi" w:hAnsiTheme="minorHAnsi" w:cstheme="minorHAnsi"/>
        </w:rPr>
      </w:pPr>
    </w:p>
    <w:p w14:paraId="613E4C0C" w14:textId="77777777" w:rsidR="002E389A" w:rsidRPr="003056B5" w:rsidRDefault="002E389A" w:rsidP="002E389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Žádost o přijetí za řádného člena ČMKU</w:t>
      </w:r>
    </w:p>
    <w:p w14:paraId="2DF86544" w14:textId="77777777" w:rsidR="002E389A" w:rsidRPr="003056B5" w:rsidRDefault="002E389A" w:rsidP="002E389A">
      <w:pPr>
        <w:spacing w:after="0" w:line="240" w:lineRule="auto"/>
        <w:jc w:val="both"/>
        <w:rPr>
          <w:rFonts w:asciiTheme="minorHAnsi" w:hAnsiTheme="minorHAnsi" w:cstheme="minorHAnsi"/>
          <w:i/>
          <w:sz w:val="24"/>
          <w:szCs w:val="24"/>
        </w:rPr>
      </w:pPr>
    </w:p>
    <w:p w14:paraId="2D51B3AD" w14:textId="77777777" w:rsidR="002E389A" w:rsidRPr="005312CD" w:rsidRDefault="002E389A" w:rsidP="002E389A">
      <w:pPr>
        <w:spacing w:after="0" w:line="240" w:lineRule="auto"/>
        <w:rPr>
          <w:sz w:val="24"/>
          <w:szCs w:val="24"/>
        </w:rPr>
      </w:pPr>
      <w:r w:rsidRPr="005312CD">
        <w:rPr>
          <w:sz w:val="24"/>
          <w:szCs w:val="24"/>
        </w:rPr>
        <w:t>Hlasování:</w:t>
      </w:r>
    </w:p>
    <w:p w14:paraId="3266C2C0" w14:textId="77777777" w:rsidR="002E389A" w:rsidRDefault="002E389A" w:rsidP="002E389A">
      <w:pPr>
        <w:spacing w:after="0" w:line="240" w:lineRule="auto"/>
        <w:rPr>
          <w:sz w:val="24"/>
          <w:szCs w:val="24"/>
        </w:rPr>
      </w:pPr>
      <w:r>
        <w:rPr>
          <w:sz w:val="24"/>
          <w:szCs w:val="24"/>
        </w:rPr>
        <w:t>Pro:</w:t>
      </w:r>
      <w:r>
        <w:rPr>
          <w:sz w:val="24"/>
          <w:szCs w:val="24"/>
        </w:rPr>
        <w:tab/>
      </w:r>
      <w:r>
        <w:rPr>
          <w:sz w:val="24"/>
          <w:szCs w:val="24"/>
        </w:rPr>
        <w:tab/>
        <w:t>155</w:t>
      </w:r>
      <w:r>
        <w:rPr>
          <w:sz w:val="24"/>
          <w:szCs w:val="24"/>
        </w:rPr>
        <w:tab/>
      </w:r>
      <w:r>
        <w:rPr>
          <w:sz w:val="24"/>
          <w:szCs w:val="24"/>
        </w:rPr>
        <w:tab/>
      </w:r>
      <w:r>
        <w:rPr>
          <w:sz w:val="24"/>
          <w:szCs w:val="24"/>
        </w:rPr>
        <w:tab/>
      </w:r>
    </w:p>
    <w:p w14:paraId="2B49FD7E" w14:textId="77777777" w:rsidR="002E389A" w:rsidRDefault="002E389A" w:rsidP="002E389A">
      <w:pPr>
        <w:spacing w:after="0" w:line="240" w:lineRule="auto"/>
        <w:rPr>
          <w:sz w:val="24"/>
          <w:szCs w:val="24"/>
        </w:rPr>
      </w:pPr>
      <w:r>
        <w:rPr>
          <w:sz w:val="24"/>
          <w:szCs w:val="24"/>
        </w:rPr>
        <w:t xml:space="preserve">Proti: </w:t>
      </w:r>
      <w:r>
        <w:rPr>
          <w:sz w:val="24"/>
          <w:szCs w:val="24"/>
        </w:rPr>
        <w:tab/>
      </w:r>
      <w:r>
        <w:rPr>
          <w:sz w:val="24"/>
          <w:szCs w:val="24"/>
        </w:rPr>
        <w:tab/>
        <w:t>7</w:t>
      </w:r>
    </w:p>
    <w:p w14:paraId="508E9806" w14:textId="77777777" w:rsidR="002E389A" w:rsidRDefault="002E389A" w:rsidP="002E389A">
      <w:pPr>
        <w:spacing w:after="0" w:line="240" w:lineRule="auto"/>
        <w:rPr>
          <w:sz w:val="24"/>
          <w:szCs w:val="24"/>
        </w:rPr>
      </w:pPr>
      <w:r>
        <w:rPr>
          <w:sz w:val="24"/>
          <w:szCs w:val="24"/>
        </w:rPr>
        <w:t xml:space="preserve">Zdržel se: </w:t>
      </w:r>
      <w:r>
        <w:rPr>
          <w:sz w:val="24"/>
          <w:szCs w:val="24"/>
        </w:rPr>
        <w:tab/>
        <w:t>7</w:t>
      </w:r>
    </w:p>
    <w:p w14:paraId="096B0270" w14:textId="77777777" w:rsidR="002E389A" w:rsidRDefault="002E389A" w:rsidP="002E389A">
      <w:pPr>
        <w:spacing w:after="0" w:line="240" w:lineRule="auto"/>
      </w:pPr>
    </w:p>
    <w:p w14:paraId="69493782" w14:textId="77777777" w:rsidR="002E389A" w:rsidRPr="00AB599A" w:rsidRDefault="002E389A" w:rsidP="002E389A">
      <w:pPr>
        <w:spacing w:after="0" w:line="240" w:lineRule="auto"/>
        <w:rPr>
          <w:b/>
          <w:sz w:val="24"/>
          <w:szCs w:val="24"/>
        </w:rPr>
      </w:pPr>
      <w:r>
        <w:rPr>
          <w:b/>
          <w:sz w:val="24"/>
          <w:szCs w:val="24"/>
        </w:rPr>
        <w:t xml:space="preserve">Návrh </w:t>
      </w:r>
      <w:r w:rsidRPr="00AB599A">
        <w:rPr>
          <w:b/>
          <w:sz w:val="24"/>
          <w:szCs w:val="24"/>
        </w:rPr>
        <w:t>byl přijat</w:t>
      </w:r>
      <w:r>
        <w:rPr>
          <w:b/>
          <w:sz w:val="24"/>
          <w:szCs w:val="24"/>
        </w:rPr>
        <w:t>, KCH bišonků je řádným členem ČMKU.</w:t>
      </w:r>
    </w:p>
    <w:p w14:paraId="38E3789A" w14:textId="77777777" w:rsidR="002E389A" w:rsidRDefault="002E389A" w:rsidP="002E389A">
      <w:pPr>
        <w:spacing w:after="0" w:line="240" w:lineRule="auto"/>
        <w:rPr>
          <w:b/>
          <w:sz w:val="24"/>
          <w:szCs w:val="24"/>
        </w:rPr>
      </w:pPr>
    </w:p>
    <w:p w14:paraId="099687E3" w14:textId="77777777" w:rsidR="00C75AE5" w:rsidRDefault="00C75AE5"/>
    <w:sectPr w:rsidR="00C75AE5" w:rsidSect="005610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F371" w14:textId="77777777" w:rsidR="007C68D6" w:rsidRDefault="007C68D6" w:rsidP="002E389A">
      <w:pPr>
        <w:spacing w:after="0" w:line="240" w:lineRule="auto"/>
      </w:pPr>
      <w:r>
        <w:separator/>
      </w:r>
    </w:p>
  </w:endnote>
  <w:endnote w:type="continuationSeparator" w:id="0">
    <w:p w14:paraId="67412917" w14:textId="77777777" w:rsidR="007C68D6" w:rsidRDefault="007C68D6" w:rsidP="002E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A4EB" w14:textId="77777777" w:rsidR="007C68D6" w:rsidRDefault="007C68D6" w:rsidP="002E389A">
      <w:pPr>
        <w:spacing w:after="0" w:line="240" w:lineRule="auto"/>
      </w:pPr>
      <w:r>
        <w:separator/>
      </w:r>
    </w:p>
  </w:footnote>
  <w:footnote w:type="continuationSeparator" w:id="0">
    <w:p w14:paraId="76E4FA5C" w14:textId="77777777" w:rsidR="007C68D6" w:rsidRDefault="007C68D6" w:rsidP="002E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F15F" w14:textId="77777777" w:rsidR="00312DF9" w:rsidRPr="001B3464" w:rsidRDefault="00000000" w:rsidP="005610EA">
    <w:pPr>
      <w:spacing w:after="0"/>
      <w:ind w:firstLine="708"/>
      <w:jc w:val="center"/>
      <w:outlineLvl w:val="0"/>
      <w:rPr>
        <w:rFonts w:ascii="Arial" w:hAnsi="Arial" w:cs="Arial"/>
        <w:b/>
      </w:rPr>
    </w:pPr>
    <w:r>
      <w:rPr>
        <w:noProof/>
        <w:lang w:eastAsia="cs-CZ"/>
      </w:rPr>
      <w:drawing>
        <wp:anchor distT="0" distB="0" distL="114300" distR="114300" simplePos="0" relativeHeight="251659264" behindDoc="1" locked="0" layoutInCell="1" allowOverlap="1" wp14:anchorId="0E431088" wp14:editId="3DDDFC2F">
          <wp:simplePos x="0" y="0"/>
          <wp:positionH relativeFrom="column">
            <wp:posOffset>228600</wp:posOffset>
          </wp:positionH>
          <wp:positionV relativeFrom="paragraph">
            <wp:posOffset>0</wp:posOffset>
          </wp:positionV>
          <wp:extent cx="643890" cy="384810"/>
          <wp:effectExtent l="0" t="0" r="3810" b="0"/>
          <wp:wrapTight wrapText="bothSides">
            <wp:wrapPolygon edited="0">
              <wp:start x="0" y="0"/>
              <wp:lineTo x="0" y="20317"/>
              <wp:lineTo x="21089" y="20317"/>
              <wp:lineTo x="21089" y="0"/>
              <wp:lineTo x="0" y="0"/>
            </wp:wrapPolygon>
          </wp:wrapTight>
          <wp:docPr id="1" name="Obrázek 1" descr="logo%20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20ČM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464">
      <w:rPr>
        <w:rFonts w:ascii="Arial" w:hAnsi="Arial" w:cs="Arial"/>
        <w:b/>
      </w:rPr>
      <w:t>Č E S K O M O R A V S K Á  K Y N O L O G I C K Á  U N I E</w:t>
    </w:r>
  </w:p>
  <w:p w14:paraId="35EDAC1E" w14:textId="77777777" w:rsidR="00312DF9" w:rsidRPr="00CE46D6" w:rsidRDefault="00000000" w:rsidP="005610EA">
    <w:pPr>
      <w:spacing w:after="0"/>
      <w:jc w:val="center"/>
      <w:outlineLvl w:val="0"/>
      <w:rPr>
        <w:rFonts w:ascii="Arial" w:hAnsi="Arial" w:cs="Arial"/>
      </w:rPr>
    </w:pPr>
    <w:r>
      <w:rPr>
        <w:rFonts w:ascii="Arial" w:hAnsi="Arial" w:cs="Arial"/>
      </w:rPr>
      <w:t>Maškova 3, 182 53 Praha 8</w:t>
    </w:r>
  </w:p>
  <w:p w14:paraId="79F0D63C" w14:textId="77777777" w:rsidR="00312DF9" w:rsidRPr="008E00AA" w:rsidRDefault="00000000" w:rsidP="005610EA">
    <w:pPr>
      <w:pBdr>
        <w:bottom w:val="single" w:sz="6" w:space="1" w:color="auto"/>
      </w:pBdr>
      <w:spacing w:after="0"/>
      <w:jc w:val="center"/>
      <w:outlineLvl w:val="0"/>
      <w:rPr>
        <w:rFonts w:ascii="Arial" w:hAnsi="Arial" w:cs="Arial"/>
        <w:sz w:val="20"/>
        <w:szCs w:val="20"/>
        <w:u w:val="single"/>
      </w:rPr>
    </w:pPr>
    <w:r>
      <w:rPr>
        <w:rFonts w:ascii="Arial" w:hAnsi="Arial" w:cs="Arial"/>
        <w:sz w:val="20"/>
        <w:szCs w:val="20"/>
      </w:rPr>
      <w:t>www.cmku.cz</w:t>
    </w:r>
    <w:r w:rsidRPr="008E00AA">
      <w:rPr>
        <w:rFonts w:ascii="Arial" w:hAnsi="Arial" w:cs="Arial"/>
        <w:sz w:val="20"/>
        <w:szCs w:val="20"/>
        <w:u w:val="single"/>
      </w:rPr>
      <w:t xml:space="preserve"> </w:t>
    </w:r>
  </w:p>
  <w:p w14:paraId="2757A5BF" w14:textId="77777777" w:rsidR="00312DF9" w:rsidRDefault="00000000" w:rsidP="005610EA">
    <w:pPr>
      <w:spacing w:after="0"/>
      <w:jc w:val="center"/>
      <w:outlineLvl w:val="0"/>
      <w:rPr>
        <w:rFonts w:ascii="Arial" w:hAnsi="Arial" w:cs="Arial"/>
      </w:rPr>
    </w:pPr>
  </w:p>
  <w:p w14:paraId="687E643B" w14:textId="77777777" w:rsidR="00312DF9" w:rsidRPr="00A14BF8" w:rsidRDefault="00000000" w:rsidP="005610EA">
    <w:pPr>
      <w:spacing w:after="0"/>
      <w:jc w:val="center"/>
      <w:outlineLvl w:val="0"/>
      <w:rPr>
        <w:rFonts w:cs="Arial"/>
        <w:b/>
        <w:u w:val="single"/>
      </w:rPr>
    </w:pPr>
    <w:r w:rsidRPr="00A14BF8">
      <w:rPr>
        <w:rFonts w:cs="Arial"/>
        <w:b/>
        <w:u w:val="single"/>
      </w:rPr>
      <w:t>USNESENÍ Z X</w:t>
    </w:r>
    <w:r>
      <w:rPr>
        <w:rFonts w:cs="Arial"/>
        <w:b/>
        <w:u w:val="single"/>
      </w:rPr>
      <w:t>VII</w:t>
    </w:r>
    <w:r w:rsidRPr="00A14BF8">
      <w:rPr>
        <w:rFonts w:cs="Arial"/>
        <w:b/>
        <w:u w:val="single"/>
      </w:rPr>
      <w:t xml:space="preserve">. VALNÉ HROMADY KONANÉ DNE </w:t>
    </w:r>
    <w:r>
      <w:rPr>
        <w:rFonts w:cs="Arial"/>
        <w:b/>
        <w:u w:val="single"/>
      </w:rPr>
      <w:t>18</w:t>
    </w:r>
    <w:r w:rsidRPr="00A14BF8">
      <w:rPr>
        <w:rFonts w:cs="Arial"/>
        <w:b/>
        <w:u w:val="single"/>
      </w:rPr>
      <w:t>.</w:t>
    </w:r>
    <w:r>
      <w:rPr>
        <w:rFonts w:cs="Arial"/>
        <w:b/>
        <w:u w:val="single"/>
      </w:rPr>
      <w:t xml:space="preserve"> března </w:t>
    </w:r>
    <w:r w:rsidRPr="00A14BF8">
      <w:rPr>
        <w:rFonts w:cs="Arial"/>
        <w:b/>
        <w:u w:val="single"/>
      </w:rPr>
      <w:t>20</w:t>
    </w:r>
    <w:r>
      <w:rPr>
        <w:rFonts w:cs="Arial"/>
        <w:b/>
        <w:u w:val="single"/>
      </w:rPr>
      <w:t>23</w:t>
    </w:r>
    <w:r w:rsidRPr="00A14BF8">
      <w:rPr>
        <w:rFonts w:cs="Arial"/>
        <w:b/>
        <w:u w:val="single"/>
      </w:rPr>
      <w:t xml:space="preserve"> </w:t>
    </w:r>
    <w:r>
      <w:rPr>
        <w:rFonts w:cs="Arial"/>
        <w:b/>
        <w:u w:val="single"/>
      </w:rPr>
      <w:t>v Praze</w:t>
    </w:r>
    <w:r w:rsidRPr="00A14BF8">
      <w:rPr>
        <w:rFonts w:cs="Arial"/>
        <w:b/>
        <w:u w:val="single"/>
      </w:rPr>
      <w:t xml:space="preserve"> 4</w:t>
    </w:r>
  </w:p>
  <w:p w14:paraId="53D80F16" w14:textId="77777777" w:rsidR="00312DF9"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0C09"/>
    <w:multiLevelType w:val="hybridMultilevel"/>
    <w:tmpl w:val="E8BE8550"/>
    <w:lvl w:ilvl="0" w:tplc="257699AA">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F610CE"/>
    <w:multiLevelType w:val="hybridMultilevel"/>
    <w:tmpl w:val="AC5A8C64"/>
    <w:lvl w:ilvl="0" w:tplc="04050009">
      <w:start w:val="1"/>
      <w:numFmt w:val="bullet"/>
      <w:lvlText w:val=""/>
      <w:lvlJc w:val="left"/>
      <w:pPr>
        <w:ind w:left="-228" w:hanging="360"/>
      </w:pPr>
      <w:rPr>
        <w:rFonts w:ascii="Wingdings" w:hAnsi="Wingdings" w:hint="default"/>
      </w:rPr>
    </w:lvl>
    <w:lvl w:ilvl="1" w:tplc="70944CB6">
      <w:start w:val="1"/>
      <w:numFmt w:val="bullet"/>
      <w:lvlText w:val="o"/>
      <w:lvlJc w:val="left"/>
      <w:pPr>
        <w:ind w:left="492" w:hanging="360"/>
      </w:pPr>
      <w:rPr>
        <w:rFonts w:ascii="Courier New" w:hAnsi="Courier New" w:cs="Courier New" w:hint="default"/>
        <w:color w:val="auto"/>
      </w:rPr>
    </w:lvl>
    <w:lvl w:ilvl="2" w:tplc="04050005" w:tentative="1">
      <w:start w:val="1"/>
      <w:numFmt w:val="bullet"/>
      <w:lvlText w:val=""/>
      <w:lvlJc w:val="left"/>
      <w:pPr>
        <w:ind w:left="1212" w:hanging="360"/>
      </w:pPr>
      <w:rPr>
        <w:rFonts w:ascii="Wingdings" w:hAnsi="Wingdings" w:hint="default"/>
      </w:rPr>
    </w:lvl>
    <w:lvl w:ilvl="3" w:tplc="04050001" w:tentative="1">
      <w:start w:val="1"/>
      <w:numFmt w:val="bullet"/>
      <w:lvlText w:val=""/>
      <w:lvlJc w:val="left"/>
      <w:pPr>
        <w:ind w:left="1932" w:hanging="360"/>
      </w:pPr>
      <w:rPr>
        <w:rFonts w:ascii="Symbol" w:hAnsi="Symbol" w:hint="default"/>
      </w:rPr>
    </w:lvl>
    <w:lvl w:ilvl="4" w:tplc="04050003" w:tentative="1">
      <w:start w:val="1"/>
      <w:numFmt w:val="bullet"/>
      <w:lvlText w:val="o"/>
      <w:lvlJc w:val="left"/>
      <w:pPr>
        <w:ind w:left="2652" w:hanging="360"/>
      </w:pPr>
      <w:rPr>
        <w:rFonts w:ascii="Courier New" w:hAnsi="Courier New" w:cs="Courier New" w:hint="default"/>
      </w:rPr>
    </w:lvl>
    <w:lvl w:ilvl="5" w:tplc="04050005" w:tentative="1">
      <w:start w:val="1"/>
      <w:numFmt w:val="bullet"/>
      <w:lvlText w:val=""/>
      <w:lvlJc w:val="left"/>
      <w:pPr>
        <w:ind w:left="3372" w:hanging="360"/>
      </w:pPr>
      <w:rPr>
        <w:rFonts w:ascii="Wingdings" w:hAnsi="Wingdings" w:hint="default"/>
      </w:rPr>
    </w:lvl>
    <w:lvl w:ilvl="6" w:tplc="04050001" w:tentative="1">
      <w:start w:val="1"/>
      <w:numFmt w:val="bullet"/>
      <w:lvlText w:val=""/>
      <w:lvlJc w:val="left"/>
      <w:pPr>
        <w:ind w:left="4092" w:hanging="360"/>
      </w:pPr>
      <w:rPr>
        <w:rFonts w:ascii="Symbol" w:hAnsi="Symbol" w:hint="default"/>
      </w:rPr>
    </w:lvl>
    <w:lvl w:ilvl="7" w:tplc="04050003" w:tentative="1">
      <w:start w:val="1"/>
      <w:numFmt w:val="bullet"/>
      <w:lvlText w:val="o"/>
      <w:lvlJc w:val="left"/>
      <w:pPr>
        <w:ind w:left="4812" w:hanging="360"/>
      </w:pPr>
      <w:rPr>
        <w:rFonts w:ascii="Courier New" w:hAnsi="Courier New" w:cs="Courier New" w:hint="default"/>
      </w:rPr>
    </w:lvl>
    <w:lvl w:ilvl="8" w:tplc="04050005" w:tentative="1">
      <w:start w:val="1"/>
      <w:numFmt w:val="bullet"/>
      <w:lvlText w:val=""/>
      <w:lvlJc w:val="left"/>
      <w:pPr>
        <w:ind w:left="5532" w:hanging="360"/>
      </w:pPr>
      <w:rPr>
        <w:rFonts w:ascii="Wingdings" w:hAnsi="Wingdings" w:hint="default"/>
      </w:rPr>
    </w:lvl>
  </w:abstractNum>
  <w:abstractNum w:abstractNumId="2" w15:restartNumberingAfterBreak="0">
    <w:nsid w:val="51C9619A"/>
    <w:multiLevelType w:val="hybridMultilevel"/>
    <w:tmpl w:val="73448420"/>
    <w:lvl w:ilvl="0" w:tplc="417A5F6E">
      <w:start w:val="1"/>
      <w:numFmt w:val="decimal"/>
      <w:lvlText w:val="%1."/>
      <w:lvlJc w:val="left"/>
      <w:pPr>
        <w:ind w:left="720" w:hanging="360"/>
      </w:pPr>
      <w:rPr>
        <w:rFonts w:asciiTheme="minorHAnsi"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4C683F"/>
    <w:multiLevelType w:val="hybridMultilevel"/>
    <w:tmpl w:val="E4529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476090"/>
    <w:multiLevelType w:val="hybridMultilevel"/>
    <w:tmpl w:val="A100E89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805170"/>
    <w:multiLevelType w:val="hybridMultilevel"/>
    <w:tmpl w:val="0DA011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37097527">
    <w:abstractNumId w:val="1"/>
  </w:num>
  <w:num w:numId="2" w16cid:durableId="1144858183">
    <w:abstractNumId w:val="3"/>
  </w:num>
  <w:num w:numId="3" w16cid:durableId="841508106">
    <w:abstractNumId w:val="4"/>
  </w:num>
  <w:num w:numId="4" w16cid:durableId="815805012">
    <w:abstractNumId w:val="5"/>
  </w:num>
  <w:num w:numId="5" w16cid:durableId="1110324044">
    <w:abstractNumId w:val="0"/>
  </w:num>
  <w:num w:numId="6" w16cid:durableId="99406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E5"/>
    <w:rsid w:val="000048C8"/>
    <w:rsid w:val="00022A0D"/>
    <w:rsid w:val="002E389A"/>
    <w:rsid w:val="00721A91"/>
    <w:rsid w:val="007C68D6"/>
    <w:rsid w:val="009F7D66"/>
    <w:rsid w:val="00B1003A"/>
    <w:rsid w:val="00B50815"/>
    <w:rsid w:val="00C17E1F"/>
    <w:rsid w:val="00C75AE5"/>
    <w:rsid w:val="00D01923"/>
    <w:rsid w:val="00DB589B"/>
    <w:rsid w:val="00DD700C"/>
    <w:rsid w:val="00FB4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C050"/>
  <w15:chartTrackingRefBased/>
  <w15:docId w15:val="{F4DE6CAE-F5E4-48B4-A98D-C464CBF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AE5"/>
    <w:pPr>
      <w:spacing w:after="200" w:line="276" w:lineRule="auto"/>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5A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5AE5"/>
    <w:rPr>
      <w:rFonts w:ascii="Calibri" w:eastAsia="Calibri" w:hAnsi="Calibri" w:cs="Times New Roman"/>
      <w:kern w:val="0"/>
      <w14:ligatures w14:val="none"/>
    </w:rPr>
  </w:style>
  <w:style w:type="paragraph" w:styleId="Zpat">
    <w:name w:val="footer"/>
    <w:basedOn w:val="Normln"/>
    <w:link w:val="ZpatChar"/>
    <w:uiPriority w:val="99"/>
    <w:unhideWhenUsed/>
    <w:rsid w:val="00C75AE5"/>
    <w:pPr>
      <w:tabs>
        <w:tab w:val="center" w:pos="4536"/>
        <w:tab w:val="right" w:pos="9072"/>
      </w:tabs>
      <w:spacing w:after="0" w:line="240" w:lineRule="auto"/>
    </w:pPr>
  </w:style>
  <w:style w:type="character" w:customStyle="1" w:styleId="ZpatChar">
    <w:name w:val="Zápatí Char"/>
    <w:basedOn w:val="Standardnpsmoodstavce"/>
    <w:link w:val="Zpat"/>
    <w:uiPriority w:val="99"/>
    <w:rsid w:val="00C75AE5"/>
    <w:rPr>
      <w:rFonts w:ascii="Calibri" w:eastAsia="Calibri" w:hAnsi="Calibri" w:cs="Times New Roman"/>
      <w:kern w:val="0"/>
      <w14:ligatures w14:val="none"/>
    </w:rPr>
  </w:style>
  <w:style w:type="paragraph" w:styleId="Odstavecseseznamem">
    <w:name w:val="List Paragraph"/>
    <w:basedOn w:val="Normln"/>
    <w:uiPriority w:val="34"/>
    <w:qFormat/>
    <w:rsid w:val="00C75AE5"/>
    <w:pPr>
      <w:ind w:left="720"/>
      <w:contextualSpacing/>
    </w:pPr>
  </w:style>
  <w:style w:type="character" w:customStyle="1" w:styleId="markedcontent">
    <w:name w:val="markedcontent"/>
    <w:basedOn w:val="Standardnpsmoodstavce"/>
    <w:rsid w:val="00C75AE5"/>
  </w:style>
  <w:style w:type="paragraph" w:customStyle="1" w:styleId="Default">
    <w:name w:val="Default"/>
    <w:rsid w:val="00C75AE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904</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Jarošová</dc:creator>
  <cp:keywords/>
  <dc:description/>
  <cp:lastModifiedBy>Ivana Jarošová</cp:lastModifiedBy>
  <cp:revision>8</cp:revision>
  <dcterms:created xsi:type="dcterms:W3CDTF">2023-03-20T06:54:00Z</dcterms:created>
  <dcterms:modified xsi:type="dcterms:W3CDTF">2023-03-20T11:41:00Z</dcterms:modified>
</cp:coreProperties>
</file>