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0005A" w14:textId="77777777" w:rsidR="00447A96" w:rsidRPr="00632100" w:rsidRDefault="00447A96" w:rsidP="00447A96">
      <w:pPr>
        <w:jc w:val="center"/>
        <w:rPr>
          <w:rFonts w:asciiTheme="majorHAnsi" w:hAnsiTheme="majorHAnsi"/>
          <w:b/>
          <w:sz w:val="36"/>
          <w:lang w:val="cs-CZ"/>
        </w:rPr>
      </w:pPr>
    </w:p>
    <w:p w14:paraId="7F6A3111" w14:textId="77777777" w:rsidR="00447A96" w:rsidRPr="00632100" w:rsidRDefault="00447A96" w:rsidP="00447A96">
      <w:pPr>
        <w:jc w:val="center"/>
        <w:rPr>
          <w:rFonts w:asciiTheme="majorHAnsi" w:hAnsiTheme="majorHAnsi"/>
          <w:b/>
          <w:sz w:val="36"/>
          <w:lang w:val="cs-CZ"/>
        </w:rPr>
      </w:pPr>
    </w:p>
    <w:p w14:paraId="75169CFF" w14:textId="77777777" w:rsidR="00861899" w:rsidRDefault="00861899" w:rsidP="00447A96">
      <w:pPr>
        <w:jc w:val="center"/>
        <w:rPr>
          <w:rFonts w:asciiTheme="majorHAnsi" w:hAnsiTheme="majorHAnsi"/>
          <w:b/>
          <w:sz w:val="36"/>
          <w:lang w:val="cs-CZ"/>
        </w:rPr>
      </w:pPr>
    </w:p>
    <w:p w14:paraId="072CCEC1" w14:textId="77777777" w:rsidR="00556DB7" w:rsidRPr="00632100" w:rsidRDefault="00556DB7" w:rsidP="00447A96">
      <w:pPr>
        <w:jc w:val="center"/>
        <w:rPr>
          <w:rFonts w:asciiTheme="majorHAnsi" w:hAnsiTheme="majorHAnsi"/>
          <w:b/>
          <w:sz w:val="36"/>
          <w:lang w:val="cs-CZ"/>
        </w:rPr>
      </w:pPr>
    </w:p>
    <w:p w14:paraId="7F91D8F2" w14:textId="77777777" w:rsidR="00861899" w:rsidRPr="00632100" w:rsidRDefault="00861899" w:rsidP="00447A96">
      <w:pPr>
        <w:jc w:val="center"/>
        <w:rPr>
          <w:rFonts w:asciiTheme="majorHAnsi" w:hAnsiTheme="majorHAnsi"/>
          <w:b/>
          <w:sz w:val="36"/>
          <w:lang w:val="cs-CZ"/>
        </w:rPr>
      </w:pPr>
    </w:p>
    <w:p w14:paraId="27E9581B" w14:textId="77777777" w:rsidR="00447A96" w:rsidRPr="00632100" w:rsidRDefault="00447A96" w:rsidP="00447A96">
      <w:pPr>
        <w:jc w:val="center"/>
        <w:rPr>
          <w:rFonts w:asciiTheme="majorHAnsi" w:hAnsiTheme="majorHAnsi"/>
          <w:b/>
          <w:sz w:val="36"/>
          <w:lang w:val="cs-CZ"/>
        </w:rPr>
      </w:pPr>
    </w:p>
    <w:p w14:paraId="17F6FC33" w14:textId="77777777" w:rsidR="00556DB7" w:rsidRDefault="00556DB7" w:rsidP="00556DB7">
      <w:pPr>
        <w:jc w:val="center"/>
        <w:rPr>
          <w:rFonts w:asciiTheme="majorHAnsi" w:hAnsiTheme="majorHAnsi"/>
          <w:b/>
          <w:sz w:val="48"/>
        </w:rPr>
      </w:pPr>
      <w:r w:rsidRPr="001F0AA2">
        <w:rPr>
          <w:rFonts w:asciiTheme="majorHAnsi" w:hAnsiTheme="majorHAnsi"/>
          <w:b/>
          <w:sz w:val="48"/>
        </w:rPr>
        <w:t xml:space="preserve">FCI </w:t>
      </w:r>
      <w:r>
        <w:rPr>
          <w:rFonts w:asciiTheme="majorHAnsi" w:hAnsiTheme="majorHAnsi"/>
          <w:b/>
          <w:sz w:val="48"/>
        </w:rPr>
        <w:t>PRAVIDLA PRO PRACOVNÍ TEST V PASENÍ</w:t>
      </w:r>
    </w:p>
    <w:p w14:paraId="7935DDEE" w14:textId="77777777" w:rsidR="00556DB7" w:rsidRPr="001F0AA2" w:rsidRDefault="00556DB7" w:rsidP="00556DB7">
      <w:pPr>
        <w:jc w:val="center"/>
        <w:rPr>
          <w:rFonts w:asciiTheme="majorHAnsi" w:hAnsiTheme="majorHAnsi"/>
          <w:b/>
          <w:sz w:val="36"/>
        </w:rPr>
      </w:pPr>
    </w:p>
    <w:p w14:paraId="228FF683" w14:textId="0ED536E5" w:rsidR="00556DB7" w:rsidRPr="00072235" w:rsidRDefault="00556DB7" w:rsidP="00556DB7">
      <w:pPr>
        <w:jc w:val="center"/>
        <w:rPr>
          <w:rFonts w:asciiTheme="majorHAnsi" w:hAnsiTheme="majorHAnsi"/>
          <w:b/>
          <w:sz w:val="40"/>
        </w:rPr>
      </w:pPr>
      <w:r>
        <w:rPr>
          <w:rFonts w:asciiTheme="majorHAnsi" w:hAnsiTheme="majorHAnsi"/>
          <w:b/>
          <w:sz w:val="40"/>
        </w:rPr>
        <w:t>TRADIČNÍ</w:t>
      </w:r>
      <w:r w:rsidRPr="00072235">
        <w:rPr>
          <w:rFonts w:asciiTheme="majorHAnsi" w:hAnsiTheme="majorHAnsi"/>
          <w:b/>
          <w:sz w:val="40"/>
        </w:rPr>
        <w:t xml:space="preserve"> STYL </w:t>
      </w:r>
    </w:p>
    <w:p w14:paraId="07F0CD98" w14:textId="77777777" w:rsidR="00556DB7" w:rsidRDefault="00556DB7" w:rsidP="00556DB7">
      <w:pPr>
        <w:jc w:val="center"/>
        <w:rPr>
          <w:rFonts w:asciiTheme="majorHAnsi" w:hAnsiTheme="majorHAnsi"/>
          <w:b/>
          <w:sz w:val="36"/>
        </w:rPr>
      </w:pPr>
    </w:p>
    <w:p w14:paraId="3C0BF711" w14:textId="77777777" w:rsidR="00556DB7" w:rsidRDefault="00556DB7" w:rsidP="00556DB7">
      <w:pPr>
        <w:jc w:val="center"/>
        <w:rPr>
          <w:rFonts w:asciiTheme="majorHAnsi" w:hAnsiTheme="majorHAnsi"/>
          <w:b/>
          <w:sz w:val="36"/>
        </w:rPr>
      </w:pPr>
    </w:p>
    <w:p w14:paraId="32121F84" w14:textId="77777777" w:rsidR="00556DB7" w:rsidRPr="00072235" w:rsidRDefault="00556DB7" w:rsidP="00556DB7">
      <w:pPr>
        <w:jc w:val="center"/>
        <w:rPr>
          <w:rFonts w:asciiTheme="majorHAnsi" w:hAnsiTheme="majorHAnsi"/>
          <w:b/>
          <w:sz w:val="36"/>
        </w:rPr>
      </w:pPr>
      <w:r w:rsidRPr="00072235">
        <w:rPr>
          <w:rFonts w:asciiTheme="majorHAnsi" w:hAnsiTheme="majorHAnsi"/>
          <w:b/>
          <w:sz w:val="36"/>
        </w:rPr>
        <w:t>FCI HERDING WORKING TEST</w:t>
      </w:r>
    </w:p>
    <w:p w14:paraId="7C4FEAB5" w14:textId="4CD65A47" w:rsidR="00556DB7" w:rsidRDefault="00556DB7" w:rsidP="00556DB7">
      <w:pPr>
        <w:jc w:val="center"/>
        <w:rPr>
          <w:rFonts w:asciiTheme="majorHAnsi" w:hAnsiTheme="majorHAnsi"/>
          <w:b/>
          <w:sz w:val="36"/>
        </w:rPr>
      </w:pPr>
      <w:r>
        <w:rPr>
          <w:rFonts w:asciiTheme="majorHAnsi" w:hAnsiTheme="majorHAnsi"/>
          <w:b/>
          <w:sz w:val="36"/>
        </w:rPr>
        <w:t>TRADITIONAL</w:t>
      </w:r>
      <w:r w:rsidRPr="00072235">
        <w:rPr>
          <w:rFonts w:asciiTheme="majorHAnsi" w:hAnsiTheme="majorHAnsi"/>
          <w:b/>
          <w:sz w:val="36"/>
        </w:rPr>
        <w:t xml:space="preserve"> STYLE </w:t>
      </w:r>
    </w:p>
    <w:p w14:paraId="20EC2734" w14:textId="2A16EA3B" w:rsidR="00556DB7" w:rsidRDefault="00556DB7" w:rsidP="00556DB7">
      <w:pPr>
        <w:jc w:val="center"/>
        <w:rPr>
          <w:rFonts w:asciiTheme="majorHAnsi" w:hAnsiTheme="majorHAnsi"/>
          <w:b/>
          <w:sz w:val="36"/>
        </w:rPr>
      </w:pPr>
      <w:r>
        <w:rPr>
          <w:rFonts w:asciiTheme="majorHAnsi" w:hAnsiTheme="majorHAnsi"/>
          <w:b/>
          <w:sz w:val="36"/>
        </w:rPr>
        <w:t>(FCI HWT T</w:t>
      </w:r>
      <w:r w:rsidRPr="001F0AA2">
        <w:rPr>
          <w:rFonts w:asciiTheme="majorHAnsi" w:hAnsiTheme="majorHAnsi"/>
          <w:b/>
          <w:sz w:val="36"/>
        </w:rPr>
        <w:t xml:space="preserve">S) </w:t>
      </w:r>
    </w:p>
    <w:p w14:paraId="1EA8BCB3" w14:textId="77777777" w:rsidR="00556DB7" w:rsidRPr="001F0AA2" w:rsidRDefault="00556DB7" w:rsidP="00556DB7">
      <w:pPr>
        <w:jc w:val="center"/>
        <w:rPr>
          <w:rFonts w:asciiTheme="majorHAnsi" w:hAnsiTheme="majorHAnsi"/>
          <w:b/>
          <w:sz w:val="36"/>
        </w:rPr>
      </w:pPr>
    </w:p>
    <w:p w14:paraId="4A5BEB74" w14:textId="367FDBCB" w:rsidR="00556DB7" w:rsidRPr="00117ECD" w:rsidRDefault="00556DB7" w:rsidP="00556DB7">
      <w:pPr>
        <w:jc w:val="center"/>
        <w:rPr>
          <w:rFonts w:asciiTheme="majorHAnsi" w:hAnsiTheme="majorHAnsi"/>
          <w:i/>
          <w:sz w:val="32"/>
        </w:rPr>
      </w:pPr>
      <w:r w:rsidRPr="00117ECD">
        <w:rPr>
          <w:rFonts w:asciiTheme="majorHAnsi" w:hAnsiTheme="majorHAnsi"/>
          <w:i/>
          <w:sz w:val="32"/>
        </w:rPr>
        <w:t>(</w:t>
      </w:r>
      <w:r>
        <w:rPr>
          <w:rFonts w:asciiTheme="majorHAnsi" w:hAnsiTheme="majorHAnsi"/>
          <w:i/>
          <w:sz w:val="32"/>
        </w:rPr>
        <w:t>mimo border kolie</w:t>
      </w:r>
      <w:r w:rsidRPr="00117ECD">
        <w:rPr>
          <w:rFonts w:asciiTheme="majorHAnsi" w:hAnsiTheme="majorHAnsi"/>
          <w:i/>
          <w:sz w:val="32"/>
        </w:rPr>
        <w:t xml:space="preserve">) </w:t>
      </w:r>
    </w:p>
    <w:p w14:paraId="4A0C55E8" w14:textId="1D58F31B" w:rsidR="00447A96" w:rsidRPr="00632100" w:rsidRDefault="00447A96" w:rsidP="00447A96">
      <w:pPr>
        <w:jc w:val="center"/>
        <w:rPr>
          <w:rFonts w:asciiTheme="majorHAnsi" w:hAnsiTheme="majorHAnsi"/>
          <w:b/>
          <w:sz w:val="36"/>
          <w:lang w:val="cs-CZ"/>
        </w:rPr>
      </w:pPr>
    </w:p>
    <w:p w14:paraId="564875FA" w14:textId="77777777" w:rsidR="00447A96" w:rsidRPr="00632100" w:rsidRDefault="00447A96">
      <w:pPr>
        <w:rPr>
          <w:rFonts w:asciiTheme="majorHAnsi" w:hAnsiTheme="majorHAnsi"/>
          <w:lang w:val="cs-CZ"/>
        </w:rPr>
      </w:pPr>
    </w:p>
    <w:p w14:paraId="198FF69A" w14:textId="77777777" w:rsidR="00447A96" w:rsidRPr="00632100" w:rsidRDefault="00447A96">
      <w:pPr>
        <w:rPr>
          <w:rFonts w:asciiTheme="majorHAnsi" w:hAnsiTheme="majorHAnsi"/>
          <w:lang w:val="cs-CZ"/>
        </w:rPr>
      </w:pPr>
    </w:p>
    <w:p w14:paraId="42F42E56" w14:textId="77777777" w:rsidR="00447A96" w:rsidRPr="00632100" w:rsidRDefault="00447A96">
      <w:pPr>
        <w:rPr>
          <w:rFonts w:asciiTheme="majorHAnsi" w:hAnsiTheme="majorHAnsi"/>
          <w:lang w:val="cs-CZ"/>
        </w:rPr>
      </w:pPr>
    </w:p>
    <w:p w14:paraId="2CA28285" w14:textId="77777777" w:rsidR="00447A96" w:rsidRPr="00632100" w:rsidRDefault="00447A96">
      <w:pPr>
        <w:rPr>
          <w:rFonts w:asciiTheme="majorHAnsi" w:hAnsiTheme="majorHAnsi"/>
          <w:lang w:val="cs-CZ"/>
        </w:rPr>
      </w:pPr>
    </w:p>
    <w:p w14:paraId="7175E3A8" w14:textId="77777777" w:rsidR="00447A96" w:rsidRPr="00632100" w:rsidRDefault="00447A96">
      <w:pPr>
        <w:rPr>
          <w:rFonts w:asciiTheme="majorHAnsi" w:hAnsiTheme="majorHAnsi"/>
          <w:lang w:val="cs-CZ"/>
        </w:rPr>
      </w:pPr>
    </w:p>
    <w:p w14:paraId="52AB9ED7" w14:textId="77777777" w:rsidR="0001070A" w:rsidRPr="00632100" w:rsidRDefault="00447A96" w:rsidP="00447A96">
      <w:pPr>
        <w:jc w:val="center"/>
        <w:rPr>
          <w:rFonts w:asciiTheme="majorHAnsi" w:hAnsiTheme="majorHAnsi"/>
          <w:lang w:val="cs-CZ"/>
        </w:rPr>
      </w:pPr>
      <w:r w:rsidRPr="00632100">
        <w:rPr>
          <w:rFonts w:asciiTheme="majorHAnsi" w:hAnsiTheme="majorHAnsi" w:cs="Helvetica"/>
          <w:noProof/>
        </w:rPr>
        <w:drawing>
          <wp:inline distT="0" distB="0" distL="0" distR="0" wp14:anchorId="05368006" wp14:editId="16DA0F3E">
            <wp:extent cx="1028700" cy="1026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67" cy="1026781"/>
                    </a:xfrm>
                    <a:prstGeom prst="rect">
                      <a:avLst/>
                    </a:prstGeom>
                    <a:noFill/>
                    <a:ln>
                      <a:noFill/>
                    </a:ln>
                  </pic:spPr>
                </pic:pic>
              </a:graphicData>
            </a:graphic>
          </wp:inline>
        </w:drawing>
      </w:r>
      <w:r w:rsidR="0001070A" w:rsidRPr="00632100">
        <w:rPr>
          <w:rFonts w:asciiTheme="majorHAnsi" w:hAnsiTheme="majorHAnsi"/>
          <w:lang w:val="cs-CZ"/>
        </w:rPr>
        <w:br w:type="page"/>
      </w:r>
    </w:p>
    <w:p w14:paraId="434C5EB0" w14:textId="77777777" w:rsidR="002D676D" w:rsidRPr="00632100" w:rsidRDefault="002D676D" w:rsidP="002D676D">
      <w:pPr>
        <w:rPr>
          <w:rFonts w:asciiTheme="majorHAnsi" w:hAnsiTheme="majorHAnsi"/>
          <w:lang w:val="cs-CZ"/>
        </w:rPr>
      </w:pPr>
    </w:p>
    <w:sdt>
      <w:sdtPr>
        <w:rPr>
          <w:rFonts w:asciiTheme="minorHAnsi" w:eastAsiaTheme="minorEastAsia" w:hAnsiTheme="minorHAnsi" w:cstheme="minorBidi"/>
          <w:b w:val="0"/>
          <w:bCs w:val="0"/>
          <w:color w:val="FF0000"/>
          <w:sz w:val="24"/>
          <w:szCs w:val="24"/>
          <w:lang w:val="cs-CZ"/>
        </w:rPr>
        <w:id w:val="-1628311719"/>
        <w:docPartObj>
          <w:docPartGallery w:val="Table of Contents"/>
          <w:docPartUnique/>
        </w:docPartObj>
      </w:sdtPr>
      <w:sdtEndPr>
        <w:rPr>
          <w:noProof/>
        </w:rPr>
      </w:sdtEndPr>
      <w:sdtContent>
        <w:p w14:paraId="59CC5C4F" w14:textId="19CA249B" w:rsidR="002D676D" w:rsidRDefault="002D676D" w:rsidP="008C6F3A">
          <w:pPr>
            <w:pStyle w:val="TOCHeading"/>
            <w:numPr>
              <w:ilvl w:val="0"/>
              <w:numId w:val="0"/>
            </w:numPr>
            <w:rPr>
              <w:color w:val="284677"/>
              <w:sz w:val="32"/>
              <w:szCs w:val="32"/>
              <w:lang w:val="cs-CZ"/>
            </w:rPr>
          </w:pPr>
          <w:r w:rsidRPr="00632100">
            <w:rPr>
              <w:color w:val="284677"/>
              <w:sz w:val="32"/>
              <w:szCs w:val="32"/>
              <w:lang w:val="cs-CZ"/>
            </w:rPr>
            <w:t>Obsah</w:t>
          </w:r>
        </w:p>
        <w:p w14:paraId="1C498138" w14:textId="77777777" w:rsidR="004A6A57" w:rsidRPr="004A6A57" w:rsidRDefault="004A6A57" w:rsidP="004A6A57"/>
        <w:p w14:paraId="5ED60FB1" w14:textId="77777777" w:rsidR="004A6A57" w:rsidRPr="004A6A57" w:rsidRDefault="00D72798">
          <w:pPr>
            <w:pStyle w:val="TOC1"/>
            <w:tabs>
              <w:tab w:val="left" w:pos="438"/>
              <w:tab w:val="right" w:leader="dot" w:pos="9010"/>
            </w:tabs>
            <w:rPr>
              <w:rFonts w:asciiTheme="majorHAnsi" w:hAnsiTheme="majorHAnsi"/>
              <w:b w:val="0"/>
              <w:noProof/>
              <w:lang w:eastAsia="ja-JP"/>
            </w:rPr>
          </w:pPr>
          <w:r w:rsidRPr="00556DB7">
            <w:rPr>
              <w:rFonts w:asciiTheme="majorHAnsi" w:hAnsiTheme="majorHAnsi"/>
              <w:b w:val="0"/>
              <w:color w:val="FF0000"/>
              <w:lang w:val="cs-CZ"/>
            </w:rPr>
            <w:fldChar w:fldCharType="begin"/>
          </w:r>
          <w:r w:rsidRPr="00556DB7">
            <w:rPr>
              <w:rFonts w:asciiTheme="majorHAnsi" w:hAnsiTheme="majorHAnsi"/>
              <w:b w:val="0"/>
              <w:color w:val="FF0000"/>
              <w:lang w:val="cs-CZ"/>
            </w:rPr>
            <w:instrText xml:space="preserve"> TOC \o "1-4" </w:instrText>
          </w:r>
          <w:r w:rsidRPr="00556DB7">
            <w:rPr>
              <w:rFonts w:asciiTheme="majorHAnsi" w:hAnsiTheme="majorHAnsi"/>
              <w:b w:val="0"/>
              <w:color w:val="FF0000"/>
              <w:lang w:val="cs-CZ"/>
            </w:rPr>
            <w:fldChar w:fldCharType="separate"/>
          </w:r>
          <w:r w:rsidR="004A6A57" w:rsidRPr="004A6A57">
            <w:rPr>
              <w:rFonts w:asciiTheme="majorHAnsi" w:hAnsiTheme="majorHAnsi"/>
              <w:b w:val="0"/>
              <w:noProof/>
            </w:rPr>
            <w:t>1.</w:t>
          </w:r>
          <w:r w:rsidR="004A6A57" w:rsidRPr="004A6A57">
            <w:rPr>
              <w:rFonts w:asciiTheme="majorHAnsi" w:hAnsiTheme="majorHAnsi"/>
              <w:b w:val="0"/>
              <w:noProof/>
              <w:lang w:eastAsia="ja-JP"/>
            </w:rPr>
            <w:tab/>
          </w:r>
          <w:r w:rsidR="004A6A57" w:rsidRPr="004A6A57">
            <w:rPr>
              <w:rFonts w:asciiTheme="majorHAnsi" w:hAnsiTheme="majorHAnsi"/>
              <w:b w:val="0"/>
              <w:noProof/>
            </w:rPr>
            <w:t>ÚVOD</w:t>
          </w:r>
          <w:r w:rsidR="004A6A57" w:rsidRPr="004A6A57">
            <w:rPr>
              <w:rFonts w:asciiTheme="majorHAnsi" w:hAnsiTheme="majorHAnsi"/>
              <w:b w:val="0"/>
              <w:noProof/>
            </w:rPr>
            <w:tab/>
          </w:r>
          <w:r w:rsidR="004A6A57" w:rsidRPr="004A6A57">
            <w:rPr>
              <w:rFonts w:asciiTheme="majorHAnsi" w:hAnsiTheme="majorHAnsi"/>
              <w:b w:val="0"/>
              <w:noProof/>
            </w:rPr>
            <w:fldChar w:fldCharType="begin"/>
          </w:r>
          <w:r w:rsidR="004A6A57" w:rsidRPr="004A6A57">
            <w:rPr>
              <w:rFonts w:asciiTheme="majorHAnsi" w:hAnsiTheme="majorHAnsi"/>
              <w:b w:val="0"/>
              <w:noProof/>
            </w:rPr>
            <w:instrText xml:space="preserve"> PAGEREF _Toc377817504 \h </w:instrText>
          </w:r>
          <w:r w:rsidR="004A6A57" w:rsidRPr="004A6A57">
            <w:rPr>
              <w:rFonts w:asciiTheme="majorHAnsi" w:hAnsiTheme="majorHAnsi"/>
              <w:b w:val="0"/>
              <w:noProof/>
            </w:rPr>
          </w:r>
          <w:r w:rsidR="004A6A57" w:rsidRPr="004A6A57">
            <w:rPr>
              <w:rFonts w:asciiTheme="majorHAnsi" w:hAnsiTheme="majorHAnsi"/>
              <w:b w:val="0"/>
              <w:noProof/>
            </w:rPr>
            <w:fldChar w:fldCharType="separate"/>
          </w:r>
          <w:r w:rsidR="004A6A57" w:rsidRPr="004A6A57">
            <w:rPr>
              <w:rFonts w:asciiTheme="majorHAnsi" w:hAnsiTheme="majorHAnsi"/>
              <w:b w:val="0"/>
              <w:noProof/>
            </w:rPr>
            <w:t>3</w:t>
          </w:r>
          <w:r w:rsidR="004A6A57" w:rsidRPr="004A6A57">
            <w:rPr>
              <w:rFonts w:asciiTheme="majorHAnsi" w:hAnsiTheme="majorHAnsi"/>
              <w:b w:val="0"/>
              <w:noProof/>
            </w:rPr>
            <w:fldChar w:fldCharType="end"/>
          </w:r>
        </w:p>
        <w:p w14:paraId="5524E6D8" w14:textId="77777777" w:rsidR="004A6A57" w:rsidRPr="004A6A57" w:rsidRDefault="004A6A57">
          <w:pPr>
            <w:pStyle w:val="TOC1"/>
            <w:tabs>
              <w:tab w:val="left" w:pos="438"/>
              <w:tab w:val="right" w:leader="dot" w:pos="9010"/>
            </w:tabs>
            <w:rPr>
              <w:rFonts w:asciiTheme="majorHAnsi" w:hAnsiTheme="majorHAnsi"/>
              <w:b w:val="0"/>
              <w:noProof/>
              <w:lang w:eastAsia="ja-JP"/>
            </w:rPr>
          </w:pPr>
          <w:r w:rsidRPr="004A6A57">
            <w:rPr>
              <w:rFonts w:asciiTheme="majorHAnsi" w:hAnsiTheme="majorHAnsi"/>
              <w:b w:val="0"/>
              <w:noProof/>
              <w:lang w:val="cs-CZ"/>
            </w:rPr>
            <w:t>2.</w:t>
          </w:r>
          <w:r w:rsidRPr="004A6A57">
            <w:rPr>
              <w:rFonts w:asciiTheme="majorHAnsi" w:hAnsiTheme="majorHAnsi"/>
              <w:b w:val="0"/>
              <w:noProof/>
              <w:lang w:eastAsia="ja-JP"/>
            </w:rPr>
            <w:tab/>
          </w:r>
          <w:r w:rsidRPr="004A6A57">
            <w:rPr>
              <w:rFonts w:asciiTheme="majorHAnsi" w:hAnsiTheme="majorHAnsi"/>
              <w:b w:val="0"/>
              <w:noProof/>
              <w:lang w:val="cs-CZ"/>
            </w:rPr>
            <w:t>ZÁKLADNÍ PODMÍNKY</w:t>
          </w:r>
          <w:r w:rsidRPr="004A6A57">
            <w:rPr>
              <w:rFonts w:asciiTheme="majorHAnsi" w:hAnsiTheme="majorHAnsi"/>
              <w:b w:val="0"/>
              <w:noProof/>
            </w:rPr>
            <w:tab/>
          </w:r>
          <w:r w:rsidRPr="004A6A57">
            <w:rPr>
              <w:rFonts w:asciiTheme="majorHAnsi" w:hAnsiTheme="majorHAnsi"/>
              <w:b w:val="0"/>
              <w:noProof/>
            </w:rPr>
            <w:fldChar w:fldCharType="begin"/>
          </w:r>
          <w:r w:rsidRPr="004A6A57">
            <w:rPr>
              <w:rFonts w:asciiTheme="majorHAnsi" w:hAnsiTheme="majorHAnsi"/>
              <w:b w:val="0"/>
              <w:noProof/>
            </w:rPr>
            <w:instrText xml:space="preserve"> PAGEREF _Toc377817505 \h </w:instrText>
          </w:r>
          <w:r w:rsidRPr="004A6A57">
            <w:rPr>
              <w:rFonts w:asciiTheme="majorHAnsi" w:hAnsiTheme="majorHAnsi"/>
              <w:b w:val="0"/>
              <w:noProof/>
            </w:rPr>
          </w:r>
          <w:r w:rsidRPr="004A6A57">
            <w:rPr>
              <w:rFonts w:asciiTheme="majorHAnsi" w:hAnsiTheme="majorHAnsi"/>
              <w:b w:val="0"/>
              <w:noProof/>
            </w:rPr>
            <w:fldChar w:fldCharType="separate"/>
          </w:r>
          <w:r w:rsidRPr="004A6A57">
            <w:rPr>
              <w:rFonts w:asciiTheme="majorHAnsi" w:hAnsiTheme="majorHAnsi"/>
              <w:b w:val="0"/>
              <w:noProof/>
            </w:rPr>
            <w:t>3</w:t>
          </w:r>
          <w:r w:rsidRPr="004A6A57">
            <w:rPr>
              <w:rFonts w:asciiTheme="majorHAnsi" w:hAnsiTheme="majorHAnsi"/>
              <w:b w:val="0"/>
              <w:noProof/>
            </w:rPr>
            <w:fldChar w:fldCharType="end"/>
          </w:r>
        </w:p>
        <w:p w14:paraId="03B8DBBE" w14:textId="77777777" w:rsidR="004A6A57" w:rsidRPr="004A6A57" w:rsidRDefault="004A6A57">
          <w:pPr>
            <w:pStyle w:val="TOC1"/>
            <w:tabs>
              <w:tab w:val="left" w:pos="438"/>
              <w:tab w:val="right" w:leader="dot" w:pos="9010"/>
            </w:tabs>
            <w:rPr>
              <w:rFonts w:asciiTheme="majorHAnsi" w:hAnsiTheme="majorHAnsi"/>
              <w:b w:val="0"/>
              <w:noProof/>
              <w:lang w:eastAsia="ja-JP"/>
            </w:rPr>
          </w:pPr>
          <w:r w:rsidRPr="004A6A57">
            <w:rPr>
              <w:rFonts w:asciiTheme="majorHAnsi" w:hAnsiTheme="majorHAnsi"/>
              <w:b w:val="0"/>
              <w:noProof/>
            </w:rPr>
            <w:t>3.</w:t>
          </w:r>
          <w:r w:rsidRPr="004A6A57">
            <w:rPr>
              <w:rFonts w:asciiTheme="majorHAnsi" w:hAnsiTheme="majorHAnsi"/>
              <w:b w:val="0"/>
              <w:noProof/>
              <w:lang w:eastAsia="ja-JP"/>
            </w:rPr>
            <w:tab/>
          </w:r>
          <w:r w:rsidRPr="004A6A57">
            <w:rPr>
              <w:rFonts w:asciiTheme="majorHAnsi" w:hAnsiTheme="majorHAnsi"/>
              <w:b w:val="0"/>
              <w:noProof/>
            </w:rPr>
            <w:t>SPECIFICKÉ PODMÍNKY</w:t>
          </w:r>
          <w:r w:rsidRPr="004A6A57">
            <w:rPr>
              <w:rFonts w:asciiTheme="majorHAnsi" w:hAnsiTheme="majorHAnsi"/>
              <w:b w:val="0"/>
              <w:noProof/>
            </w:rPr>
            <w:tab/>
          </w:r>
          <w:r w:rsidRPr="004A6A57">
            <w:rPr>
              <w:rFonts w:asciiTheme="majorHAnsi" w:hAnsiTheme="majorHAnsi"/>
              <w:b w:val="0"/>
              <w:noProof/>
            </w:rPr>
            <w:fldChar w:fldCharType="begin"/>
          </w:r>
          <w:r w:rsidRPr="004A6A57">
            <w:rPr>
              <w:rFonts w:asciiTheme="majorHAnsi" w:hAnsiTheme="majorHAnsi"/>
              <w:b w:val="0"/>
              <w:noProof/>
            </w:rPr>
            <w:instrText xml:space="preserve"> PAGEREF _Toc377817506 \h </w:instrText>
          </w:r>
          <w:r w:rsidRPr="004A6A57">
            <w:rPr>
              <w:rFonts w:asciiTheme="majorHAnsi" w:hAnsiTheme="majorHAnsi"/>
              <w:b w:val="0"/>
              <w:noProof/>
            </w:rPr>
          </w:r>
          <w:r w:rsidRPr="004A6A57">
            <w:rPr>
              <w:rFonts w:asciiTheme="majorHAnsi" w:hAnsiTheme="majorHAnsi"/>
              <w:b w:val="0"/>
              <w:noProof/>
            </w:rPr>
            <w:fldChar w:fldCharType="separate"/>
          </w:r>
          <w:r w:rsidRPr="004A6A57">
            <w:rPr>
              <w:rFonts w:asciiTheme="majorHAnsi" w:hAnsiTheme="majorHAnsi"/>
              <w:b w:val="0"/>
              <w:noProof/>
            </w:rPr>
            <w:t>3</w:t>
          </w:r>
          <w:r w:rsidRPr="004A6A57">
            <w:rPr>
              <w:rFonts w:asciiTheme="majorHAnsi" w:hAnsiTheme="majorHAnsi"/>
              <w:b w:val="0"/>
              <w:noProof/>
            </w:rPr>
            <w:fldChar w:fldCharType="end"/>
          </w:r>
        </w:p>
        <w:p w14:paraId="65D2B162" w14:textId="77777777" w:rsidR="004A6A57" w:rsidRPr="004A6A57" w:rsidRDefault="004A6A57">
          <w:pPr>
            <w:pStyle w:val="TOC1"/>
            <w:tabs>
              <w:tab w:val="left" w:pos="438"/>
              <w:tab w:val="right" w:leader="dot" w:pos="9010"/>
            </w:tabs>
            <w:rPr>
              <w:rFonts w:asciiTheme="majorHAnsi" w:hAnsiTheme="majorHAnsi"/>
              <w:b w:val="0"/>
              <w:noProof/>
              <w:lang w:eastAsia="ja-JP"/>
            </w:rPr>
          </w:pPr>
          <w:r w:rsidRPr="004A6A57">
            <w:rPr>
              <w:rFonts w:asciiTheme="majorHAnsi" w:hAnsiTheme="majorHAnsi"/>
              <w:b w:val="0"/>
              <w:noProof/>
            </w:rPr>
            <w:t>4.</w:t>
          </w:r>
          <w:r w:rsidRPr="004A6A57">
            <w:rPr>
              <w:rFonts w:asciiTheme="majorHAnsi" w:hAnsiTheme="majorHAnsi"/>
              <w:b w:val="0"/>
              <w:noProof/>
              <w:lang w:eastAsia="ja-JP"/>
            </w:rPr>
            <w:tab/>
          </w:r>
          <w:r w:rsidRPr="004A6A57">
            <w:rPr>
              <w:rFonts w:asciiTheme="majorHAnsi" w:hAnsiTheme="majorHAnsi"/>
              <w:b w:val="0"/>
              <w:noProof/>
            </w:rPr>
            <w:t>ÚKOLY</w:t>
          </w:r>
          <w:r w:rsidRPr="004A6A57">
            <w:rPr>
              <w:rFonts w:asciiTheme="majorHAnsi" w:hAnsiTheme="majorHAnsi"/>
              <w:b w:val="0"/>
              <w:noProof/>
            </w:rPr>
            <w:tab/>
          </w:r>
          <w:r w:rsidRPr="004A6A57">
            <w:rPr>
              <w:rFonts w:asciiTheme="majorHAnsi" w:hAnsiTheme="majorHAnsi"/>
              <w:b w:val="0"/>
              <w:noProof/>
            </w:rPr>
            <w:fldChar w:fldCharType="begin"/>
          </w:r>
          <w:r w:rsidRPr="004A6A57">
            <w:rPr>
              <w:rFonts w:asciiTheme="majorHAnsi" w:hAnsiTheme="majorHAnsi"/>
              <w:b w:val="0"/>
              <w:noProof/>
            </w:rPr>
            <w:instrText xml:space="preserve"> PAGEREF _Toc377817507 \h </w:instrText>
          </w:r>
          <w:r w:rsidRPr="004A6A57">
            <w:rPr>
              <w:rFonts w:asciiTheme="majorHAnsi" w:hAnsiTheme="majorHAnsi"/>
              <w:b w:val="0"/>
              <w:noProof/>
            </w:rPr>
          </w:r>
          <w:r w:rsidRPr="004A6A57">
            <w:rPr>
              <w:rFonts w:asciiTheme="majorHAnsi" w:hAnsiTheme="majorHAnsi"/>
              <w:b w:val="0"/>
              <w:noProof/>
            </w:rPr>
            <w:fldChar w:fldCharType="separate"/>
          </w:r>
          <w:r w:rsidRPr="004A6A57">
            <w:rPr>
              <w:rFonts w:asciiTheme="majorHAnsi" w:hAnsiTheme="majorHAnsi"/>
              <w:b w:val="0"/>
              <w:noProof/>
            </w:rPr>
            <w:t>4</w:t>
          </w:r>
          <w:r w:rsidRPr="004A6A57">
            <w:rPr>
              <w:rFonts w:asciiTheme="majorHAnsi" w:hAnsiTheme="majorHAnsi"/>
              <w:b w:val="0"/>
              <w:noProof/>
            </w:rPr>
            <w:fldChar w:fldCharType="end"/>
          </w:r>
        </w:p>
        <w:p w14:paraId="5EEBE0A1" w14:textId="77777777" w:rsidR="004A6A57" w:rsidRPr="004A6A57" w:rsidRDefault="004A6A57">
          <w:pPr>
            <w:pStyle w:val="TOC1"/>
            <w:tabs>
              <w:tab w:val="left" w:pos="438"/>
              <w:tab w:val="right" w:leader="dot" w:pos="9010"/>
            </w:tabs>
            <w:rPr>
              <w:rFonts w:asciiTheme="majorHAnsi" w:hAnsiTheme="majorHAnsi"/>
              <w:b w:val="0"/>
              <w:noProof/>
              <w:lang w:eastAsia="ja-JP"/>
            </w:rPr>
          </w:pPr>
          <w:r w:rsidRPr="004A6A57">
            <w:rPr>
              <w:rFonts w:asciiTheme="majorHAnsi" w:hAnsiTheme="majorHAnsi"/>
              <w:b w:val="0"/>
              <w:noProof/>
              <w:lang w:val="cs-CZ"/>
            </w:rPr>
            <w:t>5.</w:t>
          </w:r>
          <w:r w:rsidRPr="004A6A57">
            <w:rPr>
              <w:rFonts w:asciiTheme="majorHAnsi" w:hAnsiTheme="majorHAnsi"/>
              <w:b w:val="0"/>
              <w:noProof/>
              <w:lang w:eastAsia="ja-JP"/>
            </w:rPr>
            <w:tab/>
          </w:r>
          <w:r w:rsidRPr="004A6A57">
            <w:rPr>
              <w:rFonts w:asciiTheme="majorHAnsi" w:hAnsiTheme="majorHAnsi"/>
              <w:b w:val="0"/>
              <w:noProof/>
              <w:lang w:val="cs-CZ"/>
            </w:rPr>
            <w:t>HODNOCENÍ</w:t>
          </w:r>
          <w:r w:rsidRPr="004A6A57">
            <w:rPr>
              <w:rFonts w:asciiTheme="majorHAnsi" w:hAnsiTheme="majorHAnsi"/>
              <w:b w:val="0"/>
              <w:noProof/>
            </w:rPr>
            <w:tab/>
          </w:r>
          <w:r w:rsidRPr="004A6A57">
            <w:rPr>
              <w:rFonts w:asciiTheme="majorHAnsi" w:hAnsiTheme="majorHAnsi"/>
              <w:b w:val="0"/>
              <w:noProof/>
            </w:rPr>
            <w:fldChar w:fldCharType="begin"/>
          </w:r>
          <w:r w:rsidRPr="004A6A57">
            <w:rPr>
              <w:rFonts w:asciiTheme="majorHAnsi" w:hAnsiTheme="majorHAnsi"/>
              <w:b w:val="0"/>
              <w:noProof/>
            </w:rPr>
            <w:instrText xml:space="preserve"> PAGEREF _Toc377817508 \h </w:instrText>
          </w:r>
          <w:r w:rsidRPr="004A6A57">
            <w:rPr>
              <w:rFonts w:asciiTheme="majorHAnsi" w:hAnsiTheme="majorHAnsi"/>
              <w:b w:val="0"/>
              <w:noProof/>
            </w:rPr>
          </w:r>
          <w:r w:rsidRPr="004A6A57">
            <w:rPr>
              <w:rFonts w:asciiTheme="majorHAnsi" w:hAnsiTheme="majorHAnsi"/>
              <w:b w:val="0"/>
              <w:noProof/>
            </w:rPr>
            <w:fldChar w:fldCharType="separate"/>
          </w:r>
          <w:r w:rsidRPr="004A6A57">
            <w:rPr>
              <w:rFonts w:asciiTheme="majorHAnsi" w:hAnsiTheme="majorHAnsi"/>
              <w:b w:val="0"/>
              <w:noProof/>
            </w:rPr>
            <w:t>6</w:t>
          </w:r>
          <w:r w:rsidRPr="004A6A57">
            <w:rPr>
              <w:rFonts w:asciiTheme="majorHAnsi" w:hAnsiTheme="majorHAnsi"/>
              <w:b w:val="0"/>
              <w:noProof/>
            </w:rPr>
            <w:fldChar w:fldCharType="end"/>
          </w:r>
        </w:p>
        <w:p w14:paraId="1A156D23" w14:textId="77777777" w:rsidR="004A6A57" w:rsidRPr="004A6A57" w:rsidRDefault="004A6A57">
          <w:pPr>
            <w:pStyle w:val="TOC1"/>
            <w:tabs>
              <w:tab w:val="left" w:pos="438"/>
              <w:tab w:val="right" w:leader="dot" w:pos="9010"/>
            </w:tabs>
            <w:rPr>
              <w:rFonts w:asciiTheme="majorHAnsi" w:hAnsiTheme="majorHAnsi"/>
              <w:b w:val="0"/>
              <w:noProof/>
              <w:lang w:eastAsia="ja-JP"/>
            </w:rPr>
          </w:pPr>
          <w:r w:rsidRPr="004A6A57">
            <w:rPr>
              <w:rFonts w:asciiTheme="majorHAnsi" w:hAnsiTheme="majorHAnsi"/>
              <w:b w:val="0"/>
              <w:noProof/>
              <w:lang w:val="cs-CZ"/>
            </w:rPr>
            <w:t>6.</w:t>
          </w:r>
          <w:r w:rsidRPr="004A6A57">
            <w:rPr>
              <w:rFonts w:asciiTheme="majorHAnsi" w:hAnsiTheme="majorHAnsi"/>
              <w:b w:val="0"/>
              <w:noProof/>
              <w:lang w:eastAsia="ja-JP"/>
            </w:rPr>
            <w:tab/>
          </w:r>
          <w:r w:rsidRPr="004A6A57">
            <w:rPr>
              <w:rFonts w:asciiTheme="majorHAnsi" w:hAnsiTheme="majorHAnsi"/>
              <w:b w:val="0"/>
              <w:noProof/>
              <w:lang w:val="cs-CZ"/>
            </w:rPr>
            <w:t>ZÁVĚREČNÁ USTANOVENÍ</w:t>
          </w:r>
          <w:r w:rsidRPr="004A6A57">
            <w:rPr>
              <w:rFonts w:asciiTheme="majorHAnsi" w:hAnsiTheme="majorHAnsi"/>
              <w:b w:val="0"/>
              <w:noProof/>
            </w:rPr>
            <w:tab/>
          </w:r>
          <w:r w:rsidRPr="004A6A57">
            <w:rPr>
              <w:rFonts w:asciiTheme="majorHAnsi" w:hAnsiTheme="majorHAnsi"/>
              <w:b w:val="0"/>
              <w:noProof/>
            </w:rPr>
            <w:fldChar w:fldCharType="begin"/>
          </w:r>
          <w:r w:rsidRPr="004A6A57">
            <w:rPr>
              <w:rFonts w:asciiTheme="majorHAnsi" w:hAnsiTheme="majorHAnsi"/>
              <w:b w:val="0"/>
              <w:noProof/>
            </w:rPr>
            <w:instrText xml:space="preserve"> PAGEREF _Toc377817509 \h </w:instrText>
          </w:r>
          <w:r w:rsidRPr="004A6A57">
            <w:rPr>
              <w:rFonts w:asciiTheme="majorHAnsi" w:hAnsiTheme="majorHAnsi"/>
              <w:b w:val="0"/>
              <w:noProof/>
            </w:rPr>
          </w:r>
          <w:r w:rsidRPr="004A6A57">
            <w:rPr>
              <w:rFonts w:asciiTheme="majorHAnsi" w:hAnsiTheme="majorHAnsi"/>
              <w:b w:val="0"/>
              <w:noProof/>
            </w:rPr>
            <w:fldChar w:fldCharType="separate"/>
          </w:r>
          <w:r w:rsidRPr="004A6A57">
            <w:rPr>
              <w:rFonts w:asciiTheme="majorHAnsi" w:hAnsiTheme="majorHAnsi"/>
              <w:b w:val="0"/>
              <w:noProof/>
            </w:rPr>
            <w:t>7</w:t>
          </w:r>
          <w:r w:rsidRPr="004A6A57">
            <w:rPr>
              <w:rFonts w:asciiTheme="majorHAnsi" w:hAnsiTheme="majorHAnsi"/>
              <w:b w:val="0"/>
              <w:noProof/>
            </w:rPr>
            <w:fldChar w:fldCharType="end"/>
          </w:r>
        </w:p>
        <w:p w14:paraId="0FFE1E6A" w14:textId="25FDC2D2" w:rsidR="002D676D" w:rsidRPr="00556DB7" w:rsidRDefault="00D72798">
          <w:pPr>
            <w:rPr>
              <w:rFonts w:asciiTheme="majorHAnsi" w:hAnsiTheme="majorHAnsi"/>
              <w:color w:val="FF0000"/>
              <w:lang w:val="cs-CZ"/>
            </w:rPr>
          </w:pPr>
          <w:r w:rsidRPr="00556DB7">
            <w:rPr>
              <w:rFonts w:asciiTheme="majorHAnsi" w:hAnsiTheme="majorHAnsi"/>
              <w:color w:val="FF0000"/>
              <w:lang w:val="cs-CZ"/>
            </w:rPr>
            <w:fldChar w:fldCharType="end"/>
          </w:r>
        </w:p>
      </w:sdtContent>
    </w:sdt>
    <w:p w14:paraId="1CF96CDC" w14:textId="77777777" w:rsidR="0001070A" w:rsidRPr="00632100" w:rsidRDefault="0001070A">
      <w:pPr>
        <w:rPr>
          <w:rFonts w:asciiTheme="majorHAnsi" w:hAnsiTheme="majorHAnsi"/>
          <w:lang w:val="cs-CZ"/>
        </w:rPr>
      </w:pPr>
    </w:p>
    <w:p w14:paraId="76C633E3" w14:textId="77777777" w:rsidR="007B0A44" w:rsidRPr="00632100" w:rsidRDefault="007B0A44">
      <w:pPr>
        <w:rPr>
          <w:rFonts w:asciiTheme="majorHAnsi" w:hAnsiTheme="majorHAnsi"/>
          <w:lang w:val="cs-CZ"/>
        </w:rPr>
      </w:pPr>
    </w:p>
    <w:p w14:paraId="2CC1709F" w14:textId="77777777" w:rsidR="007B0A44" w:rsidRPr="00632100" w:rsidRDefault="007B0A44">
      <w:pPr>
        <w:rPr>
          <w:rFonts w:asciiTheme="majorHAnsi" w:hAnsiTheme="majorHAnsi"/>
          <w:lang w:val="cs-CZ"/>
        </w:rPr>
      </w:pPr>
    </w:p>
    <w:p w14:paraId="140A3FA2" w14:textId="77777777" w:rsidR="007B0A44" w:rsidRPr="00632100" w:rsidRDefault="007B0A44">
      <w:pPr>
        <w:rPr>
          <w:rFonts w:asciiTheme="majorHAnsi" w:hAnsiTheme="majorHAnsi"/>
          <w:lang w:val="cs-CZ"/>
        </w:rPr>
      </w:pPr>
    </w:p>
    <w:p w14:paraId="6837E258" w14:textId="77777777" w:rsidR="007B0A44" w:rsidRDefault="007B0A44">
      <w:pPr>
        <w:rPr>
          <w:rFonts w:asciiTheme="majorHAnsi" w:hAnsiTheme="majorHAnsi"/>
          <w:lang w:val="cs-CZ"/>
        </w:rPr>
      </w:pPr>
    </w:p>
    <w:p w14:paraId="56FE9FE1" w14:textId="77777777" w:rsidR="00556DB7" w:rsidRDefault="00556DB7">
      <w:pPr>
        <w:rPr>
          <w:rFonts w:asciiTheme="majorHAnsi" w:hAnsiTheme="majorHAnsi"/>
          <w:lang w:val="cs-CZ"/>
        </w:rPr>
      </w:pPr>
    </w:p>
    <w:p w14:paraId="014866B7" w14:textId="77777777" w:rsidR="00556DB7" w:rsidRDefault="00556DB7">
      <w:pPr>
        <w:rPr>
          <w:rFonts w:asciiTheme="majorHAnsi" w:hAnsiTheme="majorHAnsi"/>
          <w:lang w:val="cs-CZ"/>
        </w:rPr>
      </w:pPr>
    </w:p>
    <w:p w14:paraId="51992424" w14:textId="77777777" w:rsidR="00556DB7" w:rsidRDefault="00556DB7">
      <w:pPr>
        <w:rPr>
          <w:rFonts w:asciiTheme="majorHAnsi" w:hAnsiTheme="majorHAnsi"/>
          <w:lang w:val="cs-CZ"/>
        </w:rPr>
      </w:pPr>
    </w:p>
    <w:p w14:paraId="7B0C529E" w14:textId="77777777" w:rsidR="00556DB7" w:rsidRDefault="00556DB7">
      <w:pPr>
        <w:rPr>
          <w:rFonts w:asciiTheme="majorHAnsi" w:hAnsiTheme="majorHAnsi"/>
          <w:lang w:val="cs-CZ"/>
        </w:rPr>
      </w:pPr>
    </w:p>
    <w:p w14:paraId="22CA5F07" w14:textId="77777777" w:rsidR="00556DB7" w:rsidRDefault="00556DB7">
      <w:pPr>
        <w:rPr>
          <w:rFonts w:asciiTheme="majorHAnsi" w:hAnsiTheme="majorHAnsi"/>
          <w:lang w:val="cs-CZ"/>
        </w:rPr>
      </w:pPr>
    </w:p>
    <w:p w14:paraId="48AC4B1C" w14:textId="77777777" w:rsidR="00556DB7" w:rsidRDefault="00556DB7">
      <w:pPr>
        <w:rPr>
          <w:rFonts w:asciiTheme="majorHAnsi" w:hAnsiTheme="majorHAnsi"/>
          <w:lang w:val="cs-CZ"/>
        </w:rPr>
      </w:pPr>
    </w:p>
    <w:p w14:paraId="14CA5A86" w14:textId="77777777" w:rsidR="00556DB7" w:rsidRDefault="00556DB7">
      <w:pPr>
        <w:rPr>
          <w:rFonts w:asciiTheme="majorHAnsi" w:hAnsiTheme="majorHAnsi"/>
          <w:lang w:val="cs-CZ"/>
        </w:rPr>
      </w:pPr>
    </w:p>
    <w:p w14:paraId="31FF88FE" w14:textId="77777777" w:rsidR="00556DB7" w:rsidRDefault="00556DB7">
      <w:pPr>
        <w:rPr>
          <w:rFonts w:asciiTheme="majorHAnsi" w:hAnsiTheme="majorHAnsi"/>
          <w:lang w:val="cs-CZ"/>
        </w:rPr>
      </w:pPr>
    </w:p>
    <w:p w14:paraId="33374899" w14:textId="77777777" w:rsidR="00556DB7" w:rsidRDefault="00556DB7">
      <w:pPr>
        <w:rPr>
          <w:rFonts w:asciiTheme="majorHAnsi" w:hAnsiTheme="majorHAnsi"/>
          <w:lang w:val="cs-CZ"/>
        </w:rPr>
      </w:pPr>
    </w:p>
    <w:p w14:paraId="6AE8E4A1" w14:textId="77777777" w:rsidR="00556DB7" w:rsidRDefault="00556DB7">
      <w:pPr>
        <w:rPr>
          <w:rFonts w:asciiTheme="majorHAnsi" w:hAnsiTheme="majorHAnsi"/>
          <w:lang w:val="cs-CZ"/>
        </w:rPr>
      </w:pPr>
    </w:p>
    <w:p w14:paraId="0397E688" w14:textId="77777777" w:rsidR="00556DB7" w:rsidRDefault="00556DB7">
      <w:pPr>
        <w:rPr>
          <w:rFonts w:asciiTheme="majorHAnsi" w:hAnsiTheme="majorHAnsi"/>
          <w:lang w:val="cs-CZ"/>
        </w:rPr>
      </w:pPr>
    </w:p>
    <w:p w14:paraId="7573B490" w14:textId="77777777" w:rsidR="00556DB7" w:rsidRDefault="00556DB7">
      <w:pPr>
        <w:rPr>
          <w:rFonts w:asciiTheme="majorHAnsi" w:hAnsiTheme="majorHAnsi"/>
          <w:lang w:val="cs-CZ"/>
        </w:rPr>
      </w:pPr>
    </w:p>
    <w:p w14:paraId="72E2EB40" w14:textId="77777777" w:rsidR="00556DB7" w:rsidRDefault="00556DB7">
      <w:pPr>
        <w:rPr>
          <w:rFonts w:asciiTheme="majorHAnsi" w:hAnsiTheme="majorHAnsi"/>
          <w:lang w:val="cs-CZ"/>
        </w:rPr>
      </w:pPr>
    </w:p>
    <w:p w14:paraId="0667E8AB" w14:textId="77777777" w:rsidR="00556DB7" w:rsidRDefault="00556DB7">
      <w:pPr>
        <w:rPr>
          <w:rFonts w:asciiTheme="majorHAnsi" w:hAnsiTheme="majorHAnsi"/>
          <w:lang w:val="cs-CZ"/>
        </w:rPr>
      </w:pPr>
    </w:p>
    <w:p w14:paraId="5B55A9AF" w14:textId="77777777" w:rsidR="00556DB7" w:rsidRDefault="00556DB7">
      <w:pPr>
        <w:rPr>
          <w:rFonts w:asciiTheme="majorHAnsi" w:hAnsiTheme="majorHAnsi"/>
          <w:lang w:val="cs-CZ"/>
        </w:rPr>
      </w:pPr>
    </w:p>
    <w:p w14:paraId="005B75F2" w14:textId="77777777" w:rsidR="00556DB7" w:rsidRDefault="00556DB7">
      <w:pPr>
        <w:rPr>
          <w:rFonts w:asciiTheme="majorHAnsi" w:hAnsiTheme="majorHAnsi"/>
          <w:lang w:val="cs-CZ"/>
        </w:rPr>
      </w:pPr>
    </w:p>
    <w:p w14:paraId="4FC87072" w14:textId="77777777" w:rsidR="00556DB7" w:rsidRDefault="00556DB7">
      <w:pPr>
        <w:rPr>
          <w:rFonts w:asciiTheme="majorHAnsi" w:hAnsiTheme="majorHAnsi"/>
          <w:lang w:val="cs-CZ"/>
        </w:rPr>
      </w:pPr>
    </w:p>
    <w:p w14:paraId="578EB3B5" w14:textId="77777777" w:rsidR="00556DB7" w:rsidRDefault="00556DB7">
      <w:pPr>
        <w:rPr>
          <w:rFonts w:asciiTheme="majorHAnsi" w:hAnsiTheme="majorHAnsi"/>
          <w:lang w:val="cs-CZ"/>
        </w:rPr>
      </w:pPr>
    </w:p>
    <w:p w14:paraId="18911D5E" w14:textId="77777777" w:rsidR="00556DB7" w:rsidRDefault="00556DB7">
      <w:pPr>
        <w:rPr>
          <w:rFonts w:asciiTheme="majorHAnsi" w:hAnsiTheme="majorHAnsi"/>
          <w:lang w:val="cs-CZ"/>
        </w:rPr>
      </w:pPr>
    </w:p>
    <w:p w14:paraId="1220673C" w14:textId="77777777" w:rsidR="00556DB7" w:rsidRDefault="00556DB7">
      <w:pPr>
        <w:rPr>
          <w:rFonts w:asciiTheme="majorHAnsi" w:hAnsiTheme="majorHAnsi"/>
          <w:lang w:val="cs-CZ"/>
        </w:rPr>
      </w:pPr>
    </w:p>
    <w:p w14:paraId="29394C6F" w14:textId="77777777" w:rsidR="00556DB7" w:rsidRDefault="00556DB7">
      <w:pPr>
        <w:rPr>
          <w:rFonts w:asciiTheme="majorHAnsi" w:hAnsiTheme="majorHAnsi"/>
          <w:lang w:val="cs-CZ"/>
        </w:rPr>
      </w:pPr>
    </w:p>
    <w:p w14:paraId="1636007E" w14:textId="77777777" w:rsidR="00556DB7" w:rsidRDefault="00556DB7">
      <w:pPr>
        <w:rPr>
          <w:rFonts w:asciiTheme="majorHAnsi" w:hAnsiTheme="majorHAnsi"/>
          <w:lang w:val="cs-CZ"/>
        </w:rPr>
      </w:pPr>
    </w:p>
    <w:p w14:paraId="30BD8C2F" w14:textId="77777777" w:rsidR="00556DB7" w:rsidRDefault="00556DB7">
      <w:pPr>
        <w:rPr>
          <w:rFonts w:asciiTheme="majorHAnsi" w:hAnsiTheme="majorHAnsi"/>
          <w:lang w:val="cs-CZ"/>
        </w:rPr>
      </w:pPr>
    </w:p>
    <w:p w14:paraId="72B7B991" w14:textId="77777777" w:rsidR="00556DB7" w:rsidRPr="00632100" w:rsidRDefault="00556DB7">
      <w:pPr>
        <w:rPr>
          <w:rFonts w:asciiTheme="majorHAnsi" w:hAnsiTheme="majorHAnsi"/>
          <w:lang w:val="cs-CZ"/>
        </w:rPr>
      </w:pPr>
    </w:p>
    <w:p w14:paraId="63E9DECD" w14:textId="77777777" w:rsidR="004A6A57" w:rsidRPr="004A6A57" w:rsidRDefault="004A6A57" w:rsidP="004A6A57">
      <w:pPr>
        <w:rPr>
          <w:rFonts w:asciiTheme="majorHAnsi" w:hAnsiTheme="majorHAnsi"/>
          <w:lang w:val="cs-CZ"/>
        </w:rPr>
      </w:pPr>
      <w:r w:rsidRPr="004A6A57">
        <w:rPr>
          <w:rFonts w:asciiTheme="majorHAnsi" w:hAnsiTheme="majorHAnsi"/>
          <w:lang w:val="cs-CZ"/>
        </w:rPr>
        <w:t xml:space="preserve">Pozn.: Termíny vztahující se k fyzickým osobám jsou použitelné pro obě pohlaví a čísla. </w:t>
      </w:r>
    </w:p>
    <w:p w14:paraId="0A320E81" w14:textId="77777777" w:rsidR="007B0A44" w:rsidRPr="00632100" w:rsidRDefault="007B0A44">
      <w:pPr>
        <w:rPr>
          <w:rFonts w:asciiTheme="majorHAnsi" w:hAnsiTheme="majorHAnsi"/>
          <w:lang w:val="cs-CZ"/>
        </w:rPr>
      </w:pPr>
    </w:p>
    <w:p w14:paraId="3A1A2C10" w14:textId="6C81B4A1" w:rsidR="00756D88" w:rsidRPr="00632100" w:rsidRDefault="007B0A44">
      <w:pPr>
        <w:rPr>
          <w:rFonts w:asciiTheme="majorHAnsi" w:hAnsiTheme="majorHAnsi"/>
          <w:lang w:val="cs-CZ"/>
        </w:rPr>
      </w:pPr>
      <w:r w:rsidRPr="00632100">
        <w:rPr>
          <w:rFonts w:asciiTheme="majorHAnsi" w:hAnsiTheme="majorHAnsi"/>
          <w:lang w:val="cs-CZ"/>
        </w:rPr>
        <w:br w:type="page"/>
      </w:r>
    </w:p>
    <w:p w14:paraId="5040CE4F" w14:textId="74506B9D" w:rsidR="00693CED" w:rsidRPr="00693CED" w:rsidRDefault="00693CED" w:rsidP="00693CED">
      <w:pPr>
        <w:pStyle w:val="Heading1"/>
        <w:numPr>
          <w:ilvl w:val="0"/>
          <w:numId w:val="2"/>
        </w:numPr>
        <w:rPr>
          <w:sz w:val="28"/>
        </w:rPr>
      </w:pPr>
      <w:bookmarkStart w:id="0" w:name="_Toc377817504"/>
      <w:r>
        <w:rPr>
          <w:sz w:val="28"/>
        </w:rPr>
        <w:t>ÚVOD</w:t>
      </w:r>
      <w:bookmarkEnd w:id="0"/>
      <w:r w:rsidRPr="00693CED">
        <w:rPr>
          <w:sz w:val="28"/>
        </w:rPr>
        <w:t xml:space="preserve"> </w:t>
      </w:r>
    </w:p>
    <w:p w14:paraId="306D2C20" w14:textId="77777777" w:rsidR="00750300" w:rsidRPr="00632100" w:rsidRDefault="00750300">
      <w:pPr>
        <w:rPr>
          <w:rFonts w:asciiTheme="majorHAnsi" w:hAnsiTheme="majorHAnsi"/>
          <w:b/>
          <w:sz w:val="10"/>
          <w:lang w:val="cs-CZ"/>
        </w:rPr>
      </w:pPr>
    </w:p>
    <w:p w14:paraId="708B576C" w14:textId="2AB4AEC4" w:rsidR="00693CED" w:rsidRPr="00BB2017" w:rsidRDefault="00475079" w:rsidP="00693CED">
      <w:pPr>
        <w:pStyle w:val="ListParagraph"/>
        <w:numPr>
          <w:ilvl w:val="1"/>
          <w:numId w:val="27"/>
        </w:numPr>
        <w:ind w:left="788" w:hanging="431"/>
        <w:jc w:val="both"/>
        <w:rPr>
          <w:rFonts w:asciiTheme="majorHAnsi" w:hAnsiTheme="majorHAnsi"/>
          <w:sz w:val="22"/>
          <w:lang w:val="cs-CZ"/>
        </w:rPr>
      </w:pPr>
      <w:r w:rsidRPr="00BB2017">
        <w:rPr>
          <w:rFonts w:asciiTheme="majorHAnsi" w:hAnsiTheme="majorHAnsi"/>
          <w:sz w:val="22"/>
          <w:lang w:val="cs-CZ"/>
        </w:rPr>
        <w:t xml:space="preserve">FCI </w:t>
      </w:r>
      <w:r w:rsidR="00CC35F9" w:rsidRPr="00BB2017">
        <w:rPr>
          <w:rFonts w:asciiTheme="majorHAnsi" w:hAnsiTheme="majorHAnsi"/>
          <w:sz w:val="22"/>
          <w:lang w:val="cs-CZ"/>
        </w:rPr>
        <w:t xml:space="preserve">Pracovní test v pasení v tradičním stylu (HWT TS) je mezinárodní zkouškou a je pořádán za účelem zachovat charakteristiky související se schopnostmi ovládat stádo ovcí a získávat instinkt skrze práci se stádem mnoha generací ovčáckých psů. V tomto duchu jsou pravidla pro HWT TS nastavena. </w:t>
      </w:r>
    </w:p>
    <w:p w14:paraId="4B8CD886" w14:textId="17F562F4" w:rsidR="00693CED" w:rsidRPr="00BB2017" w:rsidRDefault="00CC35F9" w:rsidP="00693CED">
      <w:pPr>
        <w:pStyle w:val="ListParagraph"/>
        <w:numPr>
          <w:ilvl w:val="1"/>
          <w:numId w:val="27"/>
        </w:numPr>
        <w:ind w:left="788" w:hanging="431"/>
        <w:jc w:val="both"/>
        <w:rPr>
          <w:rFonts w:asciiTheme="majorHAnsi" w:hAnsiTheme="majorHAnsi"/>
          <w:sz w:val="22"/>
          <w:lang w:val="cs-CZ"/>
        </w:rPr>
      </w:pPr>
      <w:r w:rsidRPr="00BB2017">
        <w:rPr>
          <w:rFonts w:asciiTheme="majorHAnsi" w:hAnsiTheme="majorHAnsi"/>
          <w:sz w:val="22"/>
          <w:lang w:val="cs-CZ"/>
        </w:rPr>
        <w:t xml:space="preserve">Úspěšné splnění HWT TS je doporučeno pro </w:t>
      </w:r>
      <w:r w:rsidR="00BB2017" w:rsidRPr="00BB2017">
        <w:rPr>
          <w:rFonts w:asciiTheme="majorHAnsi" w:hAnsiTheme="majorHAnsi"/>
          <w:sz w:val="22"/>
          <w:lang w:val="cs-CZ"/>
        </w:rPr>
        <w:t>použití</w:t>
      </w:r>
      <w:r w:rsidRPr="00BB2017">
        <w:rPr>
          <w:rFonts w:asciiTheme="majorHAnsi" w:hAnsiTheme="majorHAnsi"/>
          <w:sz w:val="22"/>
          <w:lang w:val="cs-CZ"/>
        </w:rPr>
        <w:t xml:space="preserve"> psa v chovu a je nezbytností pro účast na FCI </w:t>
      </w:r>
      <w:r w:rsidR="00AB7EF1">
        <w:rPr>
          <w:rFonts w:asciiTheme="majorHAnsi" w:hAnsiTheme="majorHAnsi"/>
          <w:sz w:val="22"/>
          <w:lang w:val="cs-CZ"/>
        </w:rPr>
        <w:t>Mezinárodních t</w:t>
      </w:r>
      <w:r w:rsidRPr="00BB2017">
        <w:rPr>
          <w:rFonts w:asciiTheme="majorHAnsi" w:hAnsiTheme="majorHAnsi"/>
          <w:sz w:val="22"/>
          <w:lang w:val="cs-CZ"/>
        </w:rPr>
        <w:t xml:space="preserve">rialech </w:t>
      </w:r>
      <w:r w:rsidR="009F0903" w:rsidRPr="00BB2017">
        <w:rPr>
          <w:rFonts w:asciiTheme="majorHAnsi" w:hAnsiTheme="majorHAnsi"/>
          <w:sz w:val="22"/>
          <w:lang w:val="cs-CZ"/>
        </w:rPr>
        <w:t>ovčáckých psů</w:t>
      </w:r>
      <w:r w:rsidRPr="00BB2017">
        <w:rPr>
          <w:rFonts w:asciiTheme="majorHAnsi" w:hAnsiTheme="majorHAnsi"/>
          <w:sz w:val="22"/>
          <w:lang w:val="cs-CZ"/>
        </w:rPr>
        <w:t xml:space="preserve"> v tradičním stylu (IHT TS). </w:t>
      </w:r>
    </w:p>
    <w:p w14:paraId="5A052524" w14:textId="2E3F2DED" w:rsidR="00693CED" w:rsidRPr="00BB2017" w:rsidRDefault="00A83722" w:rsidP="00693CED">
      <w:pPr>
        <w:pStyle w:val="ListParagraph"/>
        <w:numPr>
          <w:ilvl w:val="1"/>
          <w:numId w:val="27"/>
        </w:numPr>
        <w:ind w:left="788" w:hanging="431"/>
        <w:jc w:val="both"/>
        <w:rPr>
          <w:rFonts w:asciiTheme="majorHAnsi" w:hAnsiTheme="majorHAnsi"/>
          <w:sz w:val="22"/>
          <w:lang w:val="cs-CZ"/>
        </w:rPr>
      </w:pPr>
      <w:r w:rsidRPr="00BB2017">
        <w:rPr>
          <w:rFonts w:asciiTheme="majorHAnsi" w:hAnsiTheme="majorHAnsi"/>
          <w:sz w:val="22"/>
          <w:lang w:val="cs-CZ"/>
        </w:rPr>
        <w:t xml:space="preserve">Plemena, která se mohou účastnit v TS mají velmi odlišný původ. Některá plemena byla vyšlechtěna pro </w:t>
      </w:r>
      <w:r w:rsidR="001B797F">
        <w:rPr>
          <w:rFonts w:asciiTheme="majorHAnsi" w:hAnsiTheme="majorHAnsi"/>
          <w:sz w:val="22"/>
          <w:lang w:val="cs-CZ"/>
        </w:rPr>
        <w:t>práci na brázdě</w:t>
      </w:r>
      <w:r w:rsidRPr="00BB2017">
        <w:rPr>
          <w:rFonts w:asciiTheme="majorHAnsi" w:hAnsiTheme="majorHAnsi"/>
          <w:sz w:val="22"/>
          <w:lang w:val="cs-CZ"/>
        </w:rPr>
        <w:t xml:space="preserve"> (střežení hranic</w:t>
      </w:r>
      <w:r w:rsidR="001B797F">
        <w:rPr>
          <w:rFonts w:asciiTheme="majorHAnsi" w:hAnsiTheme="majorHAnsi"/>
          <w:sz w:val="22"/>
          <w:lang w:val="cs-CZ"/>
        </w:rPr>
        <w:t>e</w:t>
      </w:r>
      <w:r w:rsidRPr="00BB2017">
        <w:rPr>
          <w:rFonts w:asciiTheme="majorHAnsi" w:hAnsiTheme="majorHAnsi"/>
          <w:sz w:val="22"/>
          <w:lang w:val="cs-CZ"/>
        </w:rPr>
        <w:t xml:space="preserve">) v zemědělských </w:t>
      </w:r>
      <w:r w:rsidR="009F788B">
        <w:rPr>
          <w:rFonts w:asciiTheme="majorHAnsi" w:hAnsiTheme="majorHAnsi"/>
          <w:sz w:val="22"/>
          <w:lang w:val="cs-CZ"/>
        </w:rPr>
        <w:t>farmách</w:t>
      </w:r>
      <w:bookmarkStart w:id="1" w:name="_GoBack"/>
      <w:bookmarkEnd w:id="1"/>
      <w:r w:rsidRPr="00BB2017">
        <w:rPr>
          <w:rFonts w:asciiTheme="majorHAnsi" w:hAnsiTheme="majorHAnsi"/>
          <w:sz w:val="22"/>
          <w:lang w:val="cs-CZ"/>
        </w:rPr>
        <w:t xml:space="preserve">, jiná musela pracovat s ovcemi. </w:t>
      </w:r>
      <w:r w:rsidR="00693CED" w:rsidRPr="00BB2017">
        <w:rPr>
          <w:rFonts w:asciiTheme="majorHAnsi" w:hAnsiTheme="majorHAnsi"/>
          <w:sz w:val="22"/>
          <w:lang w:val="cs-CZ"/>
        </w:rPr>
        <w:t> </w:t>
      </w:r>
    </w:p>
    <w:p w14:paraId="342EC171" w14:textId="1D594C54" w:rsidR="00693CED" w:rsidRPr="00BB2017" w:rsidRDefault="00A83722" w:rsidP="00693CED">
      <w:pPr>
        <w:pStyle w:val="ListParagraph"/>
        <w:numPr>
          <w:ilvl w:val="1"/>
          <w:numId w:val="27"/>
        </w:numPr>
        <w:ind w:left="788" w:hanging="431"/>
        <w:jc w:val="both"/>
        <w:rPr>
          <w:rFonts w:asciiTheme="majorHAnsi" w:hAnsiTheme="majorHAnsi"/>
          <w:sz w:val="22"/>
          <w:lang w:val="cs-CZ"/>
        </w:rPr>
      </w:pPr>
      <w:r w:rsidRPr="00BB2017">
        <w:rPr>
          <w:rFonts w:asciiTheme="majorHAnsi" w:hAnsiTheme="majorHAnsi"/>
          <w:sz w:val="22"/>
          <w:lang w:val="cs-CZ"/>
        </w:rPr>
        <w:t xml:space="preserve">V tradičním stylu byl a je základem denní kontakt farmáře/ovčáka s jeho stádem, aby ovce nakrmil nebo aby je vzal na pastvu na neoplocené plochy. Tyto ovce nemají strach z lidí ani psů, ale respektují je. Ovce věří ovčákovi a jsou ochotné ho následovat na novou pastvu nebo na dojení. </w:t>
      </w:r>
      <w:r w:rsidR="00693CED" w:rsidRPr="00BB2017">
        <w:rPr>
          <w:rFonts w:asciiTheme="majorHAnsi" w:hAnsiTheme="majorHAnsi"/>
          <w:sz w:val="22"/>
          <w:lang w:val="cs-CZ"/>
        </w:rPr>
        <w:t> </w:t>
      </w:r>
    </w:p>
    <w:p w14:paraId="633AA213" w14:textId="06832F59" w:rsidR="00693CED" w:rsidRPr="00BB2017" w:rsidRDefault="00BB2017" w:rsidP="00693CED">
      <w:pPr>
        <w:pStyle w:val="ListParagraph"/>
        <w:numPr>
          <w:ilvl w:val="1"/>
          <w:numId w:val="27"/>
        </w:numPr>
        <w:ind w:left="788" w:hanging="431"/>
        <w:jc w:val="both"/>
        <w:rPr>
          <w:rFonts w:asciiTheme="majorHAnsi" w:hAnsiTheme="majorHAnsi"/>
          <w:sz w:val="22"/>
          <w:lang w:val="cs-CZ"/>
        </w:rPr>
      </w:pPr>
      <w:r w:rsidRPr="00BB2017">
        <w:rPr>
          <w:rFonts w:asciiTheme="majorHAnsi" w:hAnsiTheme="majorHAnsi"/>
          <w:sz w:val="22"/>
          <w:lang w:val="cs-CZ"/>
        </w:rPr>
        <w:t>V HWT TS musí psi</w:t>
      </w:r>
      <w:r w:rsidR="00A83722" w:rsidRPr="00BB2017">
        <w:rPr>
          <w:rFonts w:asciiTheme="majorHAnsi" w:hAnsiTheme="majorHAnsi"/>
          <w:sz w:val="22"/>
          <w:lang w:val="cs-CZ"/>
        </w:rPr>
        <w:t xml:space="preserve"> prokázat, že mají </w:t>
      </w:r>
      <w:r w:rsidRPr="00BB2017">
        <w:rPr>
          <w:rFonts w:asciiTheme="majorHAnsi" w:hAnsiTheme="majorHAnsi"/>
          <w:sz w:val="22"/>
          <w:lang w:val="cs-CZ"/>
        </w:rPr>
        <w:t>základy</w:t>
      </w:r>
      <w:r w:rsidR="00A83722" w:rsidRPr="00BB2017">
        <w:rPr>
          <w:rFonts w:asciiTheme="majorHAnsi" w:hAnsiTheme="majorHAnsi"/>
          <w:sz w:val="22"/>
          <w:lang w:val="cs-CZ"/>
        </w:rPr>
        <w:t xml:space="preserve"> pro to, stát se farm</w:t>
      </w:r>
      <w:r w:rsidRPr="00BB2017">
        <w:rPr>
          <w:rFonts w:asciiTheme="majorHAnsi" w:hAnsiTheme="majorHAnsi"/>
          <w:sz w:val="22"/>
          <w:lang w:val="cs-CZ"/>
        </w:rPr>
        <w:t>ářským nebo ovčáckým psem. Úkol</w:t>
      </w:r>
      <w:r w:rsidR="00A83722" w:rsidRPr="00BB2017">
        <w:rPr>
          <w:rFonts w:asciiTheme="majorHAnsi" w:hAnsiTheme="majorHAnsi"/>
          <w:sz w:val="22"/>
          <w:lang w:val="cs-CZ"/>
        </w:rPr>
        <w:t xml:space="preserve"> psa spočív</w:t>
      </w:r>
      <w:r w:rsidRPr="00BB2017">
        <w:rPr>
          <w:rFonts w:asciiTheme="majorHAnsi" w:hAnsiTheme="majorHAnsi"/>
          <w:sz w:val="22"/>
          <w:lang w:val="cs-CZ"/>
        </w:rPr>
        <w:t>á</w:t>
      </w:r>
      <w:r w:rsidR="00A83722" w:rsidRPr="00BB2017">
        <w:rPr>
          <w:rFonts w:asciiTheme="majorHAnsi" w:hAnsiTheme="majorHAnsi"/>
          <w:sz w:val="22"/>
          <w:lang w:val="cs-CZ"/>
        </w:rPr>
        <w:t xml:space="preserve"> v ovládání stáda</w:t>
      </w:r>
      <w:r w:rsidRPr="00BB2017">
        <w:rPr>
          <w:rFonts w:asciiTheme="majorHAnsi" w:hAnsiTheme="majorHAnsi"/>
          <w:sz w:val="22"/>
          <w:lang w:val="cs-CZ"/>
        </w:rPr>
        <w:t xml:space="preserve">, vyvádění </w:t>
      </w:r>
      <w:r w:rsidR="00E10F81">
        <w:rPr>
          <w:rFonts w:asciiTheme="majorHAnsi" w:hAnsiTheme="majorHAnsi"/>
          <w:sz w:val="22"/>
          <w:lang w:val="cs-CZ"/>
        </w:rPr>
        <w:t>z a zavádění do košáru, kontrole</w:t>
      </w:r>
      <w:r w:rsidRPr="00BB2017">
        <w:rPr>
          <w:rFonts w:asciiTheme="majorHAnsi" w:hAnsiTheme="majorHAnsi"/>
          <w:sz w:val="22"/>
          <w:lang w:val="cs-CZ"/>
        </w:rPr>
        <w:t xml:space="preserve"> pohybu stáda při </w:t>
      </w:r>
      <w:r w:rsidR="00E10F81">
        <w:rPr>
          <w:rFonts w:asciiTheme="majorHAnsi" w:hAnsiTheme="majorHAnsi"/>
          <w:sz w:val="22"/>
          <w:lang w:val="cs-CZ"/>
        </w:rPr>
        <w:t>jednoduchých manévrech a korekci</w:t>
      </w:r>
      <w:r w:rsidRPr="00BB2017">
        <w:rPr>
          <w:rFonts w:asciiTheme="majorHAnsi" w:hAnsiTheme="majorHAnsi"/>
          <w:sz w:val="22"/>
          <w:lang w:val="cs-CZ"/>
        </w:rPr>
        <w:t xml:space="preserve"> ovcí, které se od stáda oddělují. </w:t>
      </w:r>
      <w:r w:rsidR="00693CED" w:rsidRPr="00BB2017">
        <w:rPr>
          <w:rFonts w:asciiTheme="majorHAnsi" w:hAnsiTheme="majorHAnsi"/>
          <w:sz w:val="22"/>
          <w:lang w:val="cs-CZ"/>
        </w:rPr>
        <w:t> </w:t>
      </w:r>
    </w:p>
    <w:p w14:paraId="47568E37" w14:textId="7EB613E8" w:rsidR="00693CED" w:rsidRDefault="00BB2017" w:rsidP="00693CED">
      <w:pPr>
        <w:pStyle w:val="ListParagraph"/>
        <w:numPr>
          <w:ilvl w:val="1"/>
          <w:numId w:val="27"/>
        </w:numPr>
        <w:ind w:left="788" w:hanging="431"/>
        <w:jc w:val="both"/>
        <w:rPr>
          <w:rFonts w:asciiTheme="majorHAnsi" w:hAnsiTheme="majorHAnsi"/>
          <w:sz w:val="22"/>
          <w:lang w:val="cs-CZ"/>
        </w:rPr>
      </w:pPr>
      <w:r w:rsidRPr="00BB2017">
        <w:rPr>
          <w:rFonts w:asciiTheme="majorHAnsi" w:hAnsiTheme="majorHAnsi"/>
          <w:sz w:val="22"/>
          <w:lang w:val="cs-CZ"/>
        </w:rPr>
        <w:t>FCI pečlivě předkládá cvičení, která jsou všichni psi v TS schopni vykonat, hledajíc společný základ v různosti stylu pasení plemen.</w:t>
      </w:r>
      <w:r w:rsidR="00693CED" w:rsidRPr="00BB2017">
        <w:rPr>
          <w:rFonts w:asciiTheme="majorHAnsi" w:hAnsiTheme="majorHAnsi"/>
          <w:sz w:val="22"/>
          <w:lang w:val="cs-CZ"/>
        </w:rPr>
        <w:t> </w:t>
      </w:r>
    </w:p>
    <w:p w14:paraId="3599E7C5" w14:textId="77777777" w:rsidR="0098372B" w:rsidRPr="0098372B" w:rsidRDefault="0098372B" w:rsidP="0098372B">
      <w:pPr>
        <w:ind w:left="357"/>
        <w:jc w:val="both"/>
        <w:rPr>
          <w:rFonts w:asciiTheme="majorHAnsi" w:hAnsiTheme="majorHAnsi"/>
          <w:sz w:val="22"/>
          <w:lang w:val="cs-CZ"/>
        </w:rPr>
      </w:pPr>
    </w:p>
    <w:p w14:paraId="0CD4B3CD" w14:textId="66786E9F" w:rsidR="002A655E" w:rsidRPr="00632100" w:rsidRDefault="004971F9" w:rsidP="004971F9">
      <w:pPr>
        <w:pStyle w:val="Heading1"/>
        <w:numPr>
          <w:ilvl w:val="0"/>
          <w:numId w:val="2"/>
        </w:numPr>
        <w:rPr>
          <w:sz w:val="28"/>
          <w:lang w:val="cs-CZ"/>
        </w:rPr>
      </w:pPr>
      <w:bookmarkStart w:id="2" w:name="_Toc377817505"/>
      <w:r w:rsidRPr="00632100">
        <w:rPr>
          <w:sz w:val="28"/>
          <w:lang w:val="cs-CZ"/>
        </w:rPr>
        <w:t>ZÁKLADNÍ PODMÍNKY</w:t>
      </w:r>
      <w:bookmarkEnd w:id="2"/>
    </w:p>
    <w:p w14:paraId="6DFD7B39" w14:textId="77777777" w:rsidR="00750300" w:rsidRPr="00632100" w:rsidRDefault="00750300" w:rsidP="002A655E">
      <w:pPr>
        <w:rPr>
          <w:rFonts w:asciiTheme="majorHAnsi" w:hAnsiTheme="majorHAnsi"/>
          <w:sz w:val="10"/>
          <w:lang w:val="cs-CZ"/>
        </w:rPr>
      </w:pPr>
    </w:p>
    <w:p w14:paraId="4037EE57" w14:textId="6B925916" w:rsidR="00693CED" w:rsidRPr="00475079" w:rsidRDefault="006C3AEF" w:rsidP="00693CED">
      <w:pPr>
        <w:pStyle w:val="ListParagraph"/>
        <w:numPr>
          <w:ilvl w:val="1"/>
          <w:numId w:val="2"/>
        </w:numPr>
        <w:jc w:val="both"/>
        <w:rPr>
          <w:rFonts w:asciiTheme="majorHAnsi" w:hAnsiTheme="majorHAnsi"/>
          <w:sz w:val="22"/>
          <w:lang w:val="cs-CZ"/>
        </w:rPr>
      </w:pPr>
      <w:r w:rsidRPr="00475079">
        <w:rPr>
          <w:rFonts w:asciiTheme="majorHAnsi" w:hAnsiTheme="majorHAnsi"/>
          <w:sz w:val="22"/>
          <w:lang w:val="cs-CZ"/>
        </w:rPr>
        <w:t xml:space="preserve">Hlavní zásady pro průběh HWT TS lze nalézt v "OBECNÝCH PRAVIDLECH PRO ORGANIZOVÁNÍ MEZINÁRODNÍCH FCI AKCÍ PASENÍ (NHAT – HWT – IHT)”. </w:t>
      </w:r>
    </w:p>
    <w:p w14:paraId="7262CD4D" w14:textId="31A4569A" w:rsidR="00693CED" w:rsidRPr="00475079" w:rsidRDefault="006C3AEF" w:rsidP="00693CED">
      <w:pPr>
        <w:pStyle w:val="ListParagraph"/>
        <w:numPr>
          <w:ilvl w:val="1"/>
          <w:numId w:val="2"/>
        </w:numPr>
        <w:jc w:val="both"/>
        <w:rPr>
          <w:rFonts w:asciiTheme="majorHAnsi" w:hAnsiTheme="majorHAnsi"/>
          <w:sz w:val="22"/>
          <w:lang w:val="cs-CZ"/>
        </w:rPr>
      </w:pPr>
      <w:r w:rsidRPr="00475079">
        <w:rPr>
          <w:rFonts w:asciiTheme="majorHAnsi" w:hAnsiTheme="majorHAnsi"/>
          <w:sz w:val="22"/>
          <w:lang w:val="cs-CZ"/>
        </w:rPr>
        <w:t xml:space="preserve">HWT TS musí být uznán všemi členy FCI i smluvními partnery. </w:t>
      </w:r>
      <w:r w:rsidR="00693CED" w:rsidRPr="00475079">
        <w:rPr>
          <w:rFonts w:asciiTheme="majorHAnsi" w:hAnsiTheme="majorHAnsi"/>
          <w:sz w:val="22"/>
          <w:lang w:val="cs-CZ"/>
        </w:rPr>
        <w:t> </w:t>
      </w:r>
    </w:p>
    <w:p w14:paraId="35C5215B" w14:textId="7C882387" w:rsidR="00693CED" w:rsidRPr="00475079" w:rsidRDefault="006C3AEF" w:rsidP="006C3AEF">
      <w:pPr>
        <w:pStyle w:val="ListParagraph"/>
        <w:numPr>
          <w:ilvl w:val="1"/>
          <w:numId w:val="2"/>
        </w:numPr>
        <w:jc w:val="both"/>
        <w:rPr>
          <w:rFonts w:asciiTheme="majorHAnsi" w:hAnsiTheme="majorHAnsi"/>
          <w:sz w:val="22"/>
          <w:lang w:val="cs-CZ"/>
        </w:rPr>
      </w:pPr>
      <w:r w:rsidRPr="00475079">
        <w:rPr>
          <w:rFonts w:asciiTheme="majorHAnsi" w:hAnsiTheme="majorHAnsi"/>
          <w:sz w:val="22"/>
          <w:lang w:val="cs-CZ"/>
        </w:rPr>
        <w:t>Psi některých plemen (viz PŘÍLOHA 1 Obecných pravidel pro organizaci mezinárodních FCI akcí pasení (NHAT</w:t>
      </w:r>
      <w:r w:rsidR="00E10F81">
        <w:rPr>
          <w:rFonts w:asciiTheme="majorHAnsi" w:hAnsiTheme="majorHAnsi"/>
          <w:sz w:val="22"/>
          <w:lang w:val="cs-CZ"/>
        </w:rPr>
        <w:t xml:space="preserve"> </w:t>
      </w:r>
      <w:r w:rsidRPr="00475079">
        <w:rPr>
          <w:rFonts w:asciiTheme="majorHAnsi" w:hAnsiTheme="majorHAnsi"/>
          <w:sz w:val="22"/>
          <w:lang w:val="cs-CZ"/>
        </w:rPr>
        <w:t>–</w:t>
      </w:r>
      <w:r w:rsidR="00E10F81">
        <w:rPr>
          <w:rFonts w:asciiTheme="majorHAnsi" w:hAnsiTheme="majorHAnsi"/>
          <w:sz w:val="22"/>
          <w:lang w:val="cs-CZ"/>
        </w:rPr>
        <w:t xml:space="preserve"> </w:t>
      </w:r>
      <w:r w:rsidRPr="00475079">
        <w:rPr>
          <w:rFonts w:asciiTheme="majorHAnsi" w:hAnsiTheme="majorHAnsi"/>
          <w:sz w:val="22"/>
          <w:lang w:val="cs-CZ"/>
        </w:rPr>
        <w:t>HWT</w:t>
      </w:r>
      <w:r w:rsidR="00E10F81">
        <w:rPr>
          <w:rFonts w:asciiTheme="majorHAnsi" w:hAnsiTheme="majorHAnsi"/>
          <w:sz w:val="22"/>
          <w:lang w:val="cs-CZ"/>
        </w:rPr>
        <w:t xml:space="preserve"> </w:t>
      </w:r>
      <w:r w:rsidRPr="00475079">
        <w:rPr>
          <w:rFonts w:asciiTheme="majorHAnsi" w:hAnsiTheme="majorHAnsi"/>
          <w:sz w:val="22"/>
          <w:lang w:val="cs-CZ"/>
        </w:rPr>
        <w:t>–</w:t>
      </w:r>
      <w:r w:rsidR="00E10F81">
        <w:rPr>
          <w:rFonts w:asciiTheme="majorHAnsi" w:hAnsiTheme="majorHAnsi"/>
          <w:sz w:val="22"/>
          <w:lang w:val="cs-CZ"/>
        </w:rPr>
        <w:t xml:space="preserve"> </w:t>
      </w:r>
      <w:r w:rsidRPr="00475079">
        <w:rPr>
          <w:rFonts w:asciiTheme="majorHAnsi" w:hAnsiTheme="majorHAnsi"/>
          <w:sz w:val="22"/>
          <w:lang w:val="cs-CZ"/>
        </w:rPr>
        <w:t xml:space="preserve">IHT)), kteří úspěšně splnili HWT, mají povolení ke kvalifikaci pro zisk titulu International </w:t>
      </w:r>
      <w:r w:rsidR="00475079" w:rsidRPr="00475079">
        <w:rPr>
          <w:rFonts w:asciiTheme="majorHAnsi" w:hAnsiTheme="majorHAnsi"/>
          <w:sz w:val="22"/>
          <w:lang w:val="cs-CZ"/>
        </w:rPr>
        <w:t>Beauty Champion (C.I.B.), tj. Mezinárodní šampion krásy.</w:t>
      </w:r>
    </w:p>
    <w:p w14:paraId="67E48239" w14:textId="2A45751C" w:rsidR="00693CED" w:rsidRDefault="00475079" w:rsidP="00693CED">
      <w:pPr>
        <w:pStyle w:val="ListParagraph"/>
        <w:numPr>
          <w:ilvl w:val="1"/>
          <w:numId w:val="2"/>
        </w:numPr>
        <w:jc w:val="both"/>
        <w:rPr>
          <w:rFonts w:asciiTheme="majorHAnsi" w:hAnsiTheme="majorHAnsi"/>
          <w:sz w:val="22"/>
          <w:lang w:val="cs-CZ"/>
        </w:rPr>
      </w:pPr>
      <w:r w:rsidRPr="00475079">
        <w:rPr>
          <w:rFonts w:asciiTheme="majorHAnsi" w:hAnsiTheme="majorHAnsi"/>
          <w:sz w:val="22"/>
          <w:lang w:val="cs-CZ"/>
        </w:rPr>
        <w:t>Psi některých plemen (viz PŘÍLOHA 1 Obecných pravidel pro organizaci mezinárodních FCI akcí pasení (NHAT</w:t>
      </w:r>
      <w:r w:rsidR="00E10F81">
        <w:rPr>
          <w:rFonts w:asciiTheme="majorHAnsi" w:hAnsiTheme="majorHAnsi"/>
          <w:sz w:val="22"/>
          <w:lang w:val="cs-CZ"/>
        </w:rPr>
        <w:t xml:space="preserve"> </w:t>
      </w:r>
      <w:r w:rsidRPr="00475079">
        <w:rPr>
          <w:rFonts w:asciiTheme="majorHAnsi" w:hAnsiTheme="majorHAnsi"/>
          <w:sz w:val="22"/>
          <w:lang w:val="cs-CZ"/>
        </w:rPr>
        <w:t>–</w:t>
      </w:r>
      <w:r w:rsidR="00E10F81">
        <w:rPr>
          <w:rFonts w:asciiTheme="majorHAnsi" w:hAnsiTheme="majorHAnsi"/>
          <w:sz w:val="22"/>
          <w:lang w:val="cs-CZ"/>
        </w:rPr>
        <w:t xml:space="preserve"> </w:t>
      </w:r>
      <w:r w:rsidRPr="00475079">
        <w:rPr>
          <w:rFonts w:asciiTheme="majorHAnsi" w:hAnsiTheme="majorHAnsi"/>
          <w:sz w:val="22"/>
          <w:lang w:val="cs-CZ"/>
        </w:rPr>
        <w:t>HWT</w:t>
      </w:r>
      <w:r w:rsidR="00E10F81">
        <w:rPr>
          <w:rFonts w:asciiTheme="majorHAnsi" w:hAnsiTheme="majorHAnsi"/>
          <w:sz w:val="22"/>
          <w:lang w:val="cs-CZ"/>
        </w:rPr>
        <w:t xml:space="preserve"> </w:t>
      </w:r>
      <w:r w:rsidRPr="00475079">
        <w:rPr>
          <w:rFonts w:asciiTheme="majorHAnsi" w:hAnsiTheme="majorHAnsi"/>
          <w:sz w:val="22"/>
          <w:lang w:val="cs-CZ"/>
        </w:rPr>
        <w:t>–</w:t>
      </w:r>
      <w:r w:rsidR="00E10F81">
        <w:rPr>
          <w:rFonts w:asciiTheme="majorHAnsi" w:hAnsiTheme="majorHAnsi"/>
          <w:sz w:val="22"/>
          <w:lang w:val="cs-CZ"/>
        </w:rPr>
        <w:t xml:space="preserve"> </w:t>
      </w:r>
      <w:r w:rsidRPr="00475079">
        <w:rPr>
          <w:rFonts w:asciiTheme="majorHAnsi" w:hAnsiTheme="majorHAnsi"/>
          <w:sz w:val="22"/>
          <w:lang w:val="cs-CZ"/>
        </w:rPr>
        <w:t xml:space="preserve">IHT)), kteří úspěšně splnili HWT, mají povoleno soutěžit ve třídě pracovní na mezinárodních, národních nebo speciálních výstavách FCI, s přihlédnutím k pravidlům daných akcí. </w:t>
      </w:r>
      <w:r w:rsidR="00693CED" w:rsidRPr="00475079">
        <w:rPr>
          <w:rFonts w:asciiTheme="majorHAnsi" w:hAnsiTheme="majorHAnsi"/>
          <w:sz w:val="22"/>
          <w:lang w:val="cs-CZ"/>
        </w:rPr>
        <w:t> </w:t>
      </w:r>
    </w:p>
    <w:p w14:paraId="6E7241FE" w14:textId="77777777" w:rsidR="0098372B" w:rsidRPr="0098372B" w:rsidRDefault="0098372B" w:rsidP="0098372B">
      <w:pPr>
        <w:ind w:left="360"/>
        <w:jc w:val="both"/>
        <w:rPr>
          <w:rFonts w:asciiTheme="majorHAnsi" w:hAnsiTheme="majorHAnsi"/>
          <w:sz w:val="22"/>
          <w:lang w:val="cs-CZ"/>
        </w:rPr>
      </w:pPr>
    </w:p>
    <w:p w14:paraId="2C6EF354" w14:textId="6CE7C597" w:rsidR="00755CDA" w:rsidRDefault="005D12B0" w:rsidP="002A655E">
      <w:pPr>
        <w:pStyle w:val="Heading1"/>
        <w:numPr>
          <w:ilvl w:val="0"/>
          <w:numId w:val="2"/>
        </w:numPr>
        <w:rPr>
          <w:sz w:val="28"/>
        </w:rPr>
      </w:pPr>
      <w:bookmarkStart w:id="3" w:name="_Toc377817506"/>
      <w:r>
        <w:rPr>
          <w:sz w:val="28"/>
        </w:rPr>
        <w:t>SPECIFICKÉ PODMÍNKY</w:t>
      </w:r>
      <w:bookmarkEnd w:id="3"/>
      <w:r w:rsidR="00693CED" w:rsidRPr="00693CED">
        <w:rPr>
          <w:sz w:val="28"/>
        </w:rPr>
        <w:t xml:space="preserve"> </w:t>
      </w:r>
    </w:p>
    <w:p w14:paraId="52AFE726" w14:textId="77777777" w:rsidR="004F416C" w:rsidRPr="004F416C" w:rsidRDefault="004F416C" w:rsidP="004F416C">
      <w:pPr>
        <w:rPr>
          <w:sz w:val="10"/>
          <w:szCs w:val="10"/>
        </w:rPr>
      </w:pPr>
    </w:p>
    <w:p w14:paraId="12B4EAC7" w14:textId="0E26AA78" w:rsidR="00693CED" w:rsidRPr="0098372B" w:rsidRDefault="00F81ED6" w:rsidP="00693CED">
      <w:pPr>
        <w:pStyle w:val="ListParagraph"/>
        <w:numPr>
          <w:ilvl w:val="1"/>
          <w:numId w:val="2"/>
        </w:numPr>
        <w:jc w:val="both"/>
        <w:rPr>
          <w:rFonts w:asciiTheme="majorHAnsi" w:hAnsiTheme="majorHAnsi"/>
          <w:b/>
          <w:sz w:val="22"/>
          <w:lang w:val="cs-CZ"/>
        </w:rPr>
      </w:pPr>
      <w:r w:rsidRPr="0098372B">
        <w:rPr>
          <w:rFonts w:asciiTheme="majorHAnsi" w:hAnsiTheme="majorHAnsi"/>
          <w:b/>
          <w:sz w:val="22"/>
          <w:lang w:val="cs-CZ"/>
        </w:rPr>
        <w:t>Parkur a jeho vybavení</w:t>
      </w:r>
      <w:r w:rsidR="00693CED" w:rsidRPr="0098372B">
        <w:rPr>
          <w:rFonts w:asciiTheme="majorHAnsi" w:hAnsiTheme="majorHAnsi"/>
          <w:b/>
          <w:sz w:val="22"/>
          <w:lang w:val="cs-CZ"/>
        </w:rPr>
        <w:t xml:space="preserve"> </w:t>
      </w:r>
    </w:p>
    <w:p w14:paraId="419F81A0" w14:textId="01B62996" w:rsidR="00693CED" w:rsidRPr="0098372B" w:rsidRDefault="00F81ED6" w:rsidP="00F81ED6">
      <w:pPr>
        <w:ind w:left="851"/>
        <w:jc w:val="both"/>
        <w:rPr>
          <w:rFonts w:asciiTheme="majorHAnsi" w:hAnsiTheme="majorHAnsi"/>
          <w:sz w:val="22"/>
          <w:lang w:val="cs-CZ"/>
        </w:rPr>
      </w:pPr>
      <w:r w:rsidRPr="0098372B">
        <w:rPr>
          <w:rFonts w:asciiTheme="majorHAnsi" w:hAnsiTheme="majorHAnsi"/>
          <w:sz w:val="22"/>
          <w:lang w:val="cs-CZ"/>
        </w:rPr>
        <w:t xml:space="preserve">Parkur a jeho vybavení musí být přizpůsobeny počtu použitých ovcí v průběhu testu. </w:t>
      </w:r>
    </w:p>
    <w:p w14:paraId="5F381F09" w14:textId="2BEA77DB" w:rsidR="00693CED" w:rsidRPr="0098372B" w:rsidRDefault="000C65C7" w:rsidP="004F416C">
      <w:pPr>
        <w:pStyle w:val="ListParagraph"/>
        <w:numPr>
          <w:ilvl w:val="2"/>
          <w:numId w:val="2"/>
        </w:numPr>
        <w:ind w:left="1134" w:hanging="645"/>
        <w:jc w:val="both"/>
        <w:rPr>
          <w:rFonts w:asciiTheme="majorHAnsi" w:hAnsiTheme="majorHAnsi"/>
          <w:sz w:val="22"/>
          <w:lang w:val="cs-CZ"/>
        </w:rPr>
      </w:pPr>
      <w:r w:rsidRPr="0098372B">
        <w:rPr>
          <w:rFonts w:asciiTheme="majorHAnsi" w:hAnsiTheme="majorHAnsi"/>
          <w:b/>
          <w:sz w:val="22"/>
          <w:lang w:val="cs-CZ"/>
        </w:rPr>
        <w:t>Parkur</w:t>
      </w:r>
      <w:r w:rsidR="00693CED" w:rsidRPr="0098372B">
        <w:rPr>
          <w:rFonts w:asciiTheme="majorHAnsi" w:hAnsiTheme="majorHAnsi"/>
          <w:sz w:val="22"/>
          <w:lang w:val="cs-CZ"/>
        </w:rPr>
        <w:t xml:space="preserve"> – </w:t>
      </w:r>
      <w:r w:rsidRPr="0098372B">
        <w:rPr>
          <w:rFonts w:asciiTheme="majorHAnsi" w:hAnsiTheme="majorHAnsi"/>
          <w:sz w:val="22"/>
          <w:lang w:val="cs-CZ"/>
        </w:rPr>
        <w:t xml:space="preserve">plocha minimálně 50 x 100 m, raději větší; může mít přirozené hranice jako jsou stromy, ale </w:t>
      </w:r>
      <w:r w:rsidR="0098372B" w:rsidRPr="0098372B">
        <w:rPr>
          <w:rFonts w:asciiTheme="majorHAnsi" w:hAnsiTheme="majorHAnsi"/>
          <w:sz w:val="22"/>
          <w:lang w:val="cs-CZ"/>
        </w:rPr>
        <w:t xml:space="preserve">musí být </w:t>
      </w:r>
      <w:r w:rsidRPr="0098372B">
        <w:rPr>
          <w:rFonts w:asciiTheme="majorHAnsi" w:hAnsiTheme="majorHAnsi"/>
          <w:sz w:val="22"/>
          <w:lang w:val="cs-CZ"/>
        </w:rPr>
        <w:t>jasně ohraničen</w:t>
      </w:r>
      <w:r w:rsidR="00E10F81">
        <w:rPr>
          <w:rFonts w:asciiTheme="majorHAnsi" w:hAnsiTheme="majorHAnsi"/>
          <w:sz w:val="22"/>
          <w:lang w:val="cs-CZ"/>
        </w:rPr>
        <w:t>a</w:t>
      </w:r>
      <w:r w:rsidRPr="0098372B">
        <w:rPr>
          <w:rFonts w:asciiTheme="majorHAnsi" w:hAnsiTheme="majorHAnsi"/>
          <w:sz w:val="22"/>
          <w:lang w:val="cs-CZ"/>
        </w:rPr>
        <w:t>.</w:t>
      </w:r>
      <w:r w:rsidR="0098372B" w:rsidRPr="0098372B">
        <w:rPr>
          <w:rFonts w:asciiTheme="majorHAnsi" w:hAnsiTheme="majorHAnsi"/>
          <w:sz w:val="22"/>
          <w:lang w:val="cs-CZ"/>
        </w:rPr>
        <w:t xml:space="preserve"> Oplocení je doporučeno, ale hranice mohou být jak přírodní, tak umělé. Plocha musí být před začátkem zkoušky čistá, bez nadbytečných překážek. Pokud na parkuru již jsou překážky, rozhodčí se může rozhodnout je tam ponechat, ale </w:t>
      </w:r>
      <w:r w:rsidR="001B797F">
        <w:rPr>
          <w:rFonts w:asciiTheme="majorHAnsi" w:hAnsiTheme="majorHAnsi"/>
          <w:sz w:val="22"/>
          <w:lang w:val="cs-CZ"/>
        </w:rPr>
        <w:t>nepoužít je</w:t>
      </w:r>
      <w:r w:rsidR="0098372B" w:rsidRPr="0098372B">
        <w:rPr>
          <w:rFonts w:asciiTheme="majorHAnsi" w:hAnsiTheme="majorHAnsi"/>
          <w:sz w:val="22"/>
          <w:lang w:val="cs-CZ"/>
        </w:rPr>
        <w:t xml:space="preserve">. </w:t>
      </w:r>
      <w:r w:rsidRPr="0098372B">
        <w:rPr>
          <w:rFonts w:asciiTheme="majorHAnsi" w:hAnsiTheme="majorHAnsi"/>
          <w:sz w:val="22"/>
          <w:lang w:val="cs-CZ"/>
        </w:rPr>
        <w:t xml:space="preserve"> </w:t>
      </w:r>
    </w:p>
    <w:p w14:paraId="2EF10AFE" w14:textId="59EA1429" w:rsidR="004F416C" w:rsidRPr="0098372B" w:rsidRDefault="00693CED" w:rsidP="0098372B">
      <w:pPr>
        <w:pStyle w:val="ListParagraph"/>
        <w:numPr>
          <w:ilvl w:val="2"/>
          <w:numId w:val="2"/>
        </w:numPr>
        <w:ind w:left="1134" w:hanging="645"/>
        <w:jc w:val="both"/>
        <w:rPr>
          <w:rFonts w:asciiTheme="majorHAnsi" w:hAnsiTheme="majorHAnsi"/>
          <w:sz w:val="22"/>
          <w:lang w:val="cs-CZ"/>
        </w:rPr>
      </w:pPr>
      <w:r w:rsidRPr="0098372B">
        <w:rPr>
          <w:rFonts w:asciiTheme="majorHAnsi" w:hAnsiTheme="majorHAnsi"/>
          <w:b/>
          <w:sz w:val="22"/>
          <w:lang w:val="cs-CZ"/>
        </w:rPr>
        <w:t>Pen</w:t>
      </w:r>
      <w:r w:rsidR="0082623C">
        <w:rPr>
          <w:rFonts w:asciiTheme="majorHAnsi" w:hAnsiTheme="majorHAnsi"/>
          <w:b/>
          <w:sz w:val="22"/>
          <w:lang w:val="cs-CZ"/>
        </w:rPr>
        <w:t xml:space="preserve"> (startovní košár)</w:t>
      </w:r>
      <w:r w:rsidRPr="0098372B">
        <w:rPr>
          <w:rFonts w:asciiTheme="majorHAnsi" w:hAnsiTheme="majorHAnsi"/>
          <w:sz w:val="22"/>
          <w:lang w:val="cs-CZ"/>
        </w:rPr>
        <w:t xml:space="preserve"> – </w:t>
      </w:r>
      <w:r w:rsidR="0098372B" w:rsidRPr="0098372B">
        <w:rPr>
          <w:rFonts w:asciiTheme="majorHAnsi" w:hAnsiTheme="majorHAnsi"/>
          <w:sz w:val="22"/>
          <w:lang w:val="cs-CZ"/>
        </w:rPr>
        <w:t xml:space="preserve">s obvodem minimálně 24 m (tvar není předepsán, může být oválný, čtvercový nebo obdélníkový) a brankou v minimální šířce 2 m, ideálně na pantech s funkční ochranou proti otevření ovcemi nebo psem. </w:t>
      </w:r>
    </w:p>
    <w:p w14:paraId="031E9813" w14:textId="77777777" w:rsidR="0098372B" w:rsidRPr="0098372B" w:rsidRDefault="0098372B" w:rsidP="0098372B">
      <w:pPr>
        <w:ind w:left="489"/>
        <w:jc w:val="both"/>
        <w:rPr>
          <w:rFonts w:asciiTheme="majorHAnsi" w:hAnsiTheme="majorHAnsi"/>
          <w:color w:val="FF0000"/>
          <w:sz w:val="22"/>
        </w:rPr>
      </w:pPr>
    </w:p>
    <w:p w14:paraId="497FED80" w14:textId="77777777" w:rsidR="004F416C" w:rsidRDefault="004F416C" w:rsidP="004F416C">
      <w:pPr>
        <w:ind w:left="489"/>
        <w:jc w:val="both"/>
        <w:rPr>
          <w:rFonts w:asciiTheme="majorHAnsi" w:hAnsiTheme="majorHAnsi"/>
          <w:color w:val="FF0000"/>
          <w:sz w:val="22"/>
        </w:rPr>
      </w:pPr>
    </w:p>
    <w:p w14:paraId="4BC7283B" w14:textId="77777777" w:rsidR="004F416C" w:rsidRPr="004A6A57" w:rsidRDefault="004F416C" w:rsidP="004F416C">
      <w:pPr>
        <w:ind w:left="489"/>
        <w:jc w:val="both"/>
        <w:rPr>
          <w:rFonts w:asciiTheme="majorHAnsi" w:hAnsiTheme="majorHAnsi"/>
          <w:color w:val="FF0000"/>
          <w:sz w:val="22"/>
        </w:rPr>
      </w:pPr>
    </w:p>
    <w:p w14:paraId="3F3D4FB5" w14:textId="1A2862C3" w:rsidR="00693CED" w:rsidRPr="00882FEF" w:rsidRDefault="00693CED" w:rsidP="004F416C">
      <w:pPr>
        <w:pStyle w:val="ListParagraph"/>
        <w:numPr>
          <w:ilvl w:val="2"/>
          <w:numId w:val="2"/>
        </w:numPr>
        <w:ind w:left="1134" w:hanging="645"/>
        <w:jc w:val="both"/>
        <w:rPr>
          <w:rFonts w:asciiTheme="majorHAnsi" w:hAnsiTheme="majorHAnsi"/>
          <w:sz w:val="22"/>
          <w:lang w:val="cs-CZ"/>
        </w:rPr>
      </w:pPr>
      <w:r w:rsidRPr="00882FEF">
        <w:rPr>
          <w:rFonts w:asciiTheme="majorHAnsi" w:hAnsiTheme="majorHAnsi"/>
          <w:b/>
          <w:sz w:val="22"/>
          <w:lang w:val="cs-CZ"/>
        </w:rPr>
        <w:t>Re-Pen</w:t>
      </w:r>
      <w:r w:rsidR="0082623C" w:rsidRPr="00882FEF">
        <w:rPr>
          <w:rFonts w:asciiTheme="majorHAnsi" w:hAnsiTheme="majorHAnsi"/>
          <w:b/>
          <w:sz w:val="22"/>
          <w:lang w:val="cs-CZ"/>
        </w:rPr>
        <w:t xml:space="preserve"> (cílový košár)</w:t>
      </w:r>
      <w:r w:rsidRPr="00882FEF">
        <w:rPr>
          <w:rFonts w:asciiTheme="majorHAnsi" w:hAnsiTheme="majorHAnsi"/>
          <w:sz w:val="22"/>
          <w:lang w:val="cs-CZ"/>
        </w:rPr>
        <w:t xml:space="preserve"> – </w:t>
      </w:r>
      <w:r w:rsidR="0082623C" w:rsidRPr="00882FEF">
        <w:rPr>
          <w:rFonts w:asciiTheme="majorHAnsi" w:hAnsiTheme="majorHAnsi"/>
          <w:sz w:val="22"/>
          <w:lang w:val="cs-CZ"/>
        </w:rPr>
        <w:t xml:space="preserve">může být stejný jako startovní košár, nebo může být na jiném místě a může být menší než pen. </w:t>
      </w:r>
      <w:r w:rsidRPr="00882FEF">
        <w:rPr>
          <w:rFonts w:asciiTheme="majorHAnsi" w:hAnsiTheme="majorHAnsi"/>
          <w:sz w:val="22"/>
          <w:lang w:val="cs-CZ"/>
        </w:rPr>
        <w:t> </w:t>
      </w:r>
    </w:p>
    <w:p w14:paraId="6813FCFF" w14:textId="1B927C12" w:rsidR="00693CED" w:rsidRPr="00882FEF" w:rsidRDefault="0082623C" w:rsidP="004F416C">
      <w:pPr>
        <w:pStyle w:val="ListParagraph"/>
        <w:numPr>
          <w:ilvl w:val="2"/>
          <w:numId w:val="2"/>
        </w:numPr>
        <w:ind w:left="1134" w:hanging="645"/>
        <w:jc w:val="both"/>
        <w:rPr>
          <w:rFonts w:asciiTheme="majorHAnsi" w:hAnsiTheme="majorHAnsi"/>
          <w:sz w:val="22"/>
          <w:lang w:val="cs-CZ"/>
        </w:rPr>
      </w:pPr>
      <w:r w:rsidRPr="00882FEF">
        <w:rPr>
          <w:rFonts w:asciiTheme="majorHAnsi" w:hAnsiTheme="majorHAnsi"/>
          <w:b/>
          <w:sz w:val="22"/>
          <w:lang w:val="cs-CZ"/>
        </w:rPr>
        <w:t>Trať</w:t>
      </w:r>
      <w:r w:rsidR="00693CED" w:rsidRPr="00882FEF">
        <w:rPr>
          <w:rFonts w:asciiTheme="majorHAnsi" w:hAnsiTheme="majorHAnsi"/>
          <w:sz w:val="22"/>
          <w:lang w:val="cs-CZ"/>
        </w:rPr>
        <w:t xml:space="preserve"> – </w:t>
      </w:r>
      <w:r w:rsidRPr="00882FEF">
        <w:rPr>
          <w:rFonts w:asciiTheme="majorHAnsi" w:hAnsiTheme="majorHAnsi"/>
          <w:sz w:val="22"/>
          <w:lang w:val="cs-CZ"/>
        </w:rPr>
        <w:t>přírodní nebo simulo</w:t>
      </w:r>
      <w:r w:rsidR="001B797F">
        <w:rPr>
          <w:rFonts w:asciiTheme="majorHAnsi" w:hAnsiTheme="majorHAnsi"/>
          <w:sz w:val="22"/>
          <w:lang w:val="cs-CZ"/>
        </w:rPr>
        <w:t>vaná cesta od košáru k zapasení</w:t>
      </w:r>
      <w:r w:rsidRPr="00882FEF">
        <w:rPr>
          <w:rFonts w:asciiTheme="majorHAnsi" w:hAnsiTheme="majorHAnsi"/>
          <w:sz w:val="22"/>
          <w:lang w:val="cs-CZ"/>
        </w:rPr>
        <w:t xml:space="preserve"> musí být dlouhá minimálně 75 m. Celá trať by neměla být kratší než 200 m a ne delší než 400 m.</w:t>
      </w:r>
      <w:r w:rsidR="00693CED" w:rsidRPr="00882FEF">
        <w:rPr>
          <w:rFonts w:asciiTheme="majorHAnsi" w:hAnsiTheme="majorHAnsi"/>
          <w:sz w:val="22"/>
          <w:lang w:val="cs-CZ"/>
        </w:rPr>
        <w:t> </w:t>
      </w:r>
    </w:p>
    <w:p w14:paraId="6D92B141" w14:textId="1FA738EE" w:rsidR="00693CED" w:rsidRPr="00882FEF" w:rsidRDefault="0082623C" w:rsidP="004F416C">
      <w:pPr>
        <w:pStyle w:val="ListParagraph"/>
        <w:numPr>
          <w:ilvl w:val="2"/>
          <w:numId w:val="2"/>
        </w:numPr>
        <w:ind w:left="1134" w:hanging="645"/>
        <w:jc w:val="both"/>
        <w:rPr>
          <w:rFonts w:asciiTheme="majorHAnsi" w:hAnsiTheme="majorHAnsi"/>
          <w:sz w:val="22"/>
          <w:lang w:val="cs-CZ"/>
        </w:rPr>
      </w:pPr>
      <w:r w:rsidRPr="00882FEF">
        <w:rPr>
          <w:rFonts w:asciiTheme="majorHAnsi" w:hAnsiTheme="majorHAnsi"/>
          <w:b/>
          <w:sz w:val="22"/>
          <w:lang w:val="cs-CZ"/>
        </w:rPr>
        <w:t>Značky</w:t>
      </w:r>
      <w:r w:rsidR="00693CED" w:rsidRPr="00882FEF">
        <w:rPr>
          <w:rFonts w:asciiTheme="majorHAnsi" w:hAnsiTheme="majorHAnsi"/>
          <w:sz w:val="22"/>
          <w:lang w:val="cs-CZ"/>
        </w:rPr>
        <w:t xml:space="preserve"> – </w:t>
      </w:r>
      <w:r w:rsidR="00F20AD9" w:rsidRPr="00882FEF">
        <w:rPr>
          <w:rFonts w:asciiTheme="majorHAnsi" w:hAnsiTheme="majorHAnsi"/>
          <w:sz w:val="22"/>
          <w:lang w:val="cs-CZ"/>
        </w:rPr>
        <w:t>tyče nebo jiné předměty nebo pří</w:t>
      </w:r>
      <w:r w:rsidR="00E10F81">
        <w:rPr>
          <w:rFonts w:asciiTheme="majorHAnsi" w:hAnsiTheme="majorHAnsi"/>
          <w:sz w:val="22"/>
          <w:lang w:val="cs-CZ"/>
        </w:rPr>
        <w:t>rodní body k označení míst změn</w:t>
      </w:r>
      <w:r w:rsidR="00F20AD9" w:rsidRPr="00882FEF">
        <w:rPr>
          <w:rFonts w:asciiTheme="majorHAnsi" w:hAnsiTheme="majorHAnsi"/>
          <w:sz w:val="22"/>
          <w:lang w:val="cs-CZ"/>
        </w:rPr>
        <w:t xml:space="preserve"> směru (minimálně 4), oblasti pro zastávku (minimálně 4), plochy k zapasení (minimálně 4) nebo možných míst, kterým je potřeba se vyhnout. </w:t>
      </w:r>
    </w:p>
    <w:p w14:paraId="51F40BAD" w14:textId="5259747B" w:rsidR="00693CED" w:rsidRPr="00882FEF" w:rsidRDefault="00F20AD9" w:rsidP="004F416C">
      <w:pPr>
        <w:pStyle w:val="ListParagraph"/>
        <w:numPr>
          <w:ilvl w:val="2"/>
          <w:numId w:val="2"/>
        </w:numPr>
        <w:ind w:left="1134" w:hanging="645"/>
        <w:jc w:val="both"/>
        <w:rPr>
          <w:rFonts w:asciiTheme="majorHAnsi" w:hAnsiTheme="majorHAnsi"/>
          <w:sz w:val="22"/>
          <w:lang w:val="cs-CZ"/>
        </w:rPr>
      </w:pPr>
      <w:r w:rsidRPr="00882FEF">
        <w:rPr>
          <w:rFonts w:asciiTheme="majorHAnsi" w:hAnsiTheme="majorHAnsi"/>
          <w:b/>
          <w:sz w:val="22"/>
          <w:lang w:val="cs-CZ"/>
        </w:rPr>
        <w:t>Plocha k zapasení</w:t>
      </w:r>
      <w:r w:rsidR="00693CED" w:rsidRPr="00882FEF">
        <w:rPr>
          <w:rFonts w:asciiTheme="majorHAnsi" w:hAnsiTheme="majorHAnsi"/>
          <w:sz w:val="22"/>
          <w:lang w:val="cs-CZ"/>
        </w:rPr>
        <w:t xml:space="preserve"> – </w:t>
      </w:r>
      <w:r w:rsidRPr="00882FEF">
        <w:rPr>
          <w:rFonts w:asciiTheme="majorHAnsi" w:hAnsiTheme="majorHAnsi"/>
          <w:sz w:val="22"/>
          <w:lang w:val="cs-CZ"/>
        </w:rPr>
        <w:t>s obvodem minimálně 80 m; čtvercový nebo obdélníkový prostor; vegetace pro pastvu ovcí výhodou</w:t>
      </w:r>
      <w:r w:rsidR="00693CED" w:rsidRPr="00882FEF">
        <w:rPr>
          <w:rFonts w:asciiTheme="majorHAnsi" w:hAnsiTheme="majorHAnsi"/>
          <w:sz w:val="22"/>
          <w:lang w:val="cs-CZ"/>
        </w:rPr>
        <w:t>.</w:t>
      </w:r>
      <w:r w:rsidRPr="00882FEF">
        <w:rPr>
          <w:rFonts w:asciiTheme="majorHAnsi" w:hAnsiTheme="majorHAnsi"/>
          <w:sz w:val="22"/>
          <w:lang w:val="cs-CZ"/>
        </w:rPr>
        <w:t xml:space="preserve"> Hranice plochy k zapasení by měly být označeny, např. tyčemi (holemi) na okrajích, pískem, pilinami, oranou brázdou atd., ideální jsou přirozené hranice jako stezka nebo kosený pás. Plocha pro zapasení může být neo</w:t>
      </w:r>
      <w:r w:rsidR="001B797F">
        <w:rPr>
          <w:rFonts w:asciiTheme="majorHAnsi" w:hAnsiTheme="majorHAnsi"/>
          <w:sz w:val="22"/>
          <w:lang w:val="cs-CZ"/>
        </w:rPr>
        <w:t>plocen</w:t>
      </w:r>
      <w:r w:rsidRPr="00882FEF">
        <w:rPr>
          <w:rFonts w:asciiTheme="majorHAnsi" w:hAnsiTheme="majorHAnsi"/>
          <w:sz w:val="22"/>
          <w:lang w:val="cs-CZ"/>
        </w:rPr>
        <w:t xml:space="preserve">a, nebo </w:t>
      </w:r>
      <w:r w:rsidR="001B797F">
        <w:rPr>
          <w:rFonts w:asciiTheme="majorHAnsi" w:hAnsiTheme="majorHAnsi"/>
          <w:sz w:val="22"/>
          <w:lang w:val="cs-CZ"/>
        </w:rPr>
        <w:t xml:space="preserve">oplocená </w:t>
      </w:r>
      <w:r w:rsidRPr="00882FEF">
        <w:rPr>
          <w:rFonts w:asciiTheme="majorHAnsi" w:hAnsiTheme="majorHAnsi"/>
          <w:sz w:val="22"/>
          <w:lang w:val="cs-CZ"/>
        </w:rPr>
        <w:t>pouze na jedné nebo dvou stranách.</w:t>
      </w:r>
    </w:p>
    <w:p w14:paraId="325F4C61" w14:textId="77777777" w:rsidR="004F416C" w:rsidRPr="00882FEF" w:rsidRDefault="004F416C" w:rsidP="004F416C">
      <w:pPr>
        <w:ind w:left="489"/>
        <w:jc w:val="both"/>
        <w:rPr>
          <w:rFonts w:asciiTheme="majorHAnsi" w:hAnsiTheme="majorHAnsi"/>
          <w:color w:val="FF0000"/>
          <w:sz w:val="22"/>
          <w:lang w:val="cs-CZ"/>
        </w:rPr>
      </w:pPr>
    </w:p>
    <w:p w14:paraId="1F746D34" w14:textId="1BC31DD0" w:rsidR="00693CED" w:rsidRPr="00882FEF" w:rsidRDefault="0082623C" w:rsidP="00693CED">
      <w:pPr>
        <w:pStyle w:val="ListParagraph"/>
        <w:numPr>
          <w:ilvl w:val="1"/>
          <w:numId w:val="2"/>
        </w:numPr>
        <w:jc w:val="both"/>
        <w:rPr>
          <w:rFonts w:asciiTheme="majorHAnsi" w:hAnsiTheme="majorHAnsi"/>
          <w:b/>
          <w:sz w:val="22"/>
          <w:lang w:val="cs-CZ"/>
        </w:rPr>
      </w:pPr>
      <w:r w:rsidRPr="00882FEF">
        <w:rPr>
          <w:rFonts w:asciiTheme="majorHAnsi" w:hAnsiTheme="majorHAnsi"/>
          <w:b/>
          <w:sz w:val="22"/>
          <w:lang w:val="cs-CZ"/>
        </w:rPr>
        <w:t>Počet ovcí</w:t>
      </w:r>
      <w:r w:rsidR="00693CED" w:rsidRPr="00882FEF">
        <w:rPr>
          <w:rFonts w:asciiTheme="majorHAnsi" w:hAnsiTheme="majorHAnsi"/>
          <w:b/>
          <w:sz w:val="22"/>
          <w:lang w:val="cs-CZ"/>
        </w:rPr>
        <w:t xml:space="preserve"> </w:t>
      </w:r>
    </w:p>
    <w:p w14:paraId="616AC7BE" w14:textId="76A51010" w:rsidR="00693CED" w:rsidRPr="00882FEF" w:rsidRDefault="00F20AD9" w:rsidP="004F416C">
      <w:pPr>
        <w:pStyle w:val="ListParagraph"/>
        <w:numPr>
          <w:ilvl w:val="2"/>
          <w:numId w:val="2"/>
        </w:numPr>
        <w:ind w:left="1134" w:hanging="645"/>
        <w:jc w:val="both"/>
        <w:rPr>
          <w:rFonts w:asciiTheme="majorHAnsi" w:hAnsiTheme="majorHAnsi"/>
          <w:sz w:val="22"/>
          <w:lang w:val="cs-CZ"/>
        </w:rPr>
      </w:pPr>
      <w:r w:rsidRPr="00882FEF">
        <w:rPr>
          <w:rFonts w:asciiTheme="majorHAnsi" w:hAnsiTheme="majorHAnsi"/>
          <w:sz w:val="22"/>
          <w:lang w:val="cs-CZ"/>
        </w:rPr>
        <w:t>Pro každý běh se stádo musí skládat minimálně z 10 ovcí, ale raději z více.</w:t>
      </w:r>
      <w:r w:rsidR="00693CED" w:rsidRPr="00882FEF">
        <w:rPr>
          <w:rFonts w:asciiTheme="majorHAnsi" w:hAnsiTheme="majorHAnsi"/>
          <w:sz w:val="22"/>
          <w:lang w:val="cs-CZ"/>
        </w:rPr>
        <w:t> </w:t>
      </w:r>
    </w:p>
    <w:p w14:paraId="5A659077" w14:textId="17E40702" w:rsidR="00693CED" w:rsidRPr="00882FEF" w:rsidRDefault="00652ACB" w:rsidP="004F416C">
      <w:pPr>
        <w:pStyle w:val="ListParagraph"/>
        <w:numPr>
          <w:ilvl w:val="2"/>
          <w:numId w:val="2"/>
        </w:numPr>
        <w:ind w:left="1134" w:hanging="645"/>
        <w:jc w:val="both"/>
        <w:rPr>
          <w:rFonts w:asciiTheme="majorHAnsi" w:hAnsiTheme="majorHAnsi"/>
          <w:sz w:val="22"/>
          <w:lang w:val="cs-CZ"/>
        </w:rPr>
      </w:pPr>
      <w:r w:rsidRPr="00882FEF">
        <w:rPr>
          <w:rFonts w:asciiTheme="majorHAnsi" w:hAnsiTheme="majorHAnsi"/>
          <w:sz w:val="22"/>
          <w:lang w:val="cs-CZ"/>
        </w:rPr>
        <w:t xml:space="preserve">Celkový počet soutěžících týmů musí být limitován organizátorem s přihlédnutím k celkovému počtu dostupných ovcí a s respektem k požadavkům pro zajištění welfare zvířat. </w:t>
      </w:r>
      <w:r w:rsidR="00693CED" w:rsidRPr="00882FEF">
        <w:rPr>
          <w:rFonts w:asciiTheme="majorHAnsi" w:hAnsiTheme="majorHAnsi"/>
          <w:sz w:val="22"/>
          <w:lang w:val="cs-CZ"/>
        </w:rPr>
        <w:t> </w:t>
      </w:r>
    </w:p>
    <w:p w14:paraId="18B7A736" w14:textId="77777777" w:rsidR="004F416C" w:rsidRPr="00882FEF" w:rsidRDefault="004F416C" w:rsidP="004F416C">
      <w:pPr>
        <w:ind w:left="489"/>
        <w:jc w:val="both"/>
        <w:rPr>
          <w:rFonts w:asciiTheme="majorHAnsi" w:hAnsiTheme="majorHAnsi"/>
          <w:color w:val="FF0000"/>
          <w:sz w:val="22"/>
          <w:lang w:val="cs-CZ"/>
        </w:rPr>
      </w:pPr>
    </w:p>
    <w:p w14:paraId="7A0A8F7D" w14:textId="76078CF7" w:rsidR="00693CED" w:rsidRPr="00882FEF" w:rsidRDefault="0082623C" w:rsidP="00693CED">
      <w:pPr>
        <w:pStyle w:val="ListParagraph"/>
        <w:numPr>
          <w:ilvl w:val="1"/>
          <w:numId w:val="2"/>
        </w:numPr>
        <w:jc w:val="both"/>
        <w:rPr>
          <w:rFonts w:asciiTheme="majorHAnsi" w:hAnsiTheme="majorHAnsi"/>
          <w:b/>
          <w:sz w:val="22"/>
          <w:lang w:val="cs-CZ"/>
        </w:rPr>
      </w:pPr>
      <w:r w:rsidRPr="00882FEF">
        <w:rPr>
          <w:rFonts w:asciiTheme="majorHAnsi" w:hAnsiTheme="majorHAnsi"/>
          <w:b/>
          <w:sz w:val="22"/>
          <w:lang w:val="cs-CZ"/>
        </w:rPr>
        <w:t>Čas</w:t>
      </w:r>
    </w:p>
    <w:p w14:paraId="075F7E91" w14:textId="72244033" w:rsidR="00693CED" w:rsidRPr="00882FEF" w:rsidRDefault="00882FEF" w:rsidP="004F416C">
      <w:pPr>
        <w:pStyle w:val="ListParagraph"/>
        <w:numPr>
          <w:ilvl w:val="2"/>
          <w:numId w:val="2"/>
        </w:numPr>
        <w:ind w:left="1134" w:hanging="645"/>
        <w:jc w:val="both"/>
        <w:rPr>
          <w:rFonts w:asciiTheme="majorHAnsi" w:hAnsiTheme="majorHAnsi"/>
          <w:sz w:val="22"/>
          <w:lang w:val="cs-CZ"/>
        </w:rPr>
      </w:pPr>
      <w:r w:rsidRPr="00882FEF">
        <w:rPr>
          <w:rFonts w:asciiTheme="majorHAnsi" w:hAnsiTheme="majorHAnsi"/>
          <w:sz w:val="22"/>
          <w:lang w:val="cs-CZ"/>
        </w:rPr>
        <w:t>Časomíra začíná, když se psovod dotkne branky, aby ji otevřel a končí, když ps</w:t>
      </w:r>
      <w:r w:rsidR="00AB7EF1">
        <w:rPr>
          <w:rFonts w:asciiTheme="majorHAnsi" w:hAnsiTheme="majorHAnsi"/>
          <w:sz w:val="22"/>
          <w:lang w:val="cs-CZ"/>
        </w:rPr>
        <w:t>ovod zabouchne branku po cviku re-pen</w:t>
      </w:r>
      <w:r w:rsidRPr="00882FEF">
        <w:rPr>
          <w:rFonts w:asciiTheme="majorHAnsi" w:hAnsiTheme="majorHAnsi"/>
          <w:sz w:val="22"/>
          <w:lang w:val="cs-CZ"/>
        </w:rPr>
        <w:t xml:space="preserve">. </w:t>
      </w:r>
    </w:p>
    <w:p w14:paraId="04CD0D79" w14:textId="6145B747" w:rsidR="00693CED" w:rsidRPr="00882FEF" w:rsidRDefault="00882FEF" w:rsidP="004F416C">
      <w:pPr>
        <w:pStyle w:val="ListParagraph"/>
        <w:numPr>
          <w:ilvl w:val="2"/>
          <w:numId w:val="2"/>
        </w:numPr>
        <w:ind w:left="1134" w:hanging="645"/>
        <w:jc w:val="both"/>
        <w:rPr>
          <w:rFonts w:asciiTheme="majorHAnsi" w:hAnsiTheme="majorHAnsi"/>
          <w:sz w:val="22"/>
          <w:lang w:val="cs-CZ"/>
        </w:rPr>
      </w:pPr>
      <w:r w:rsidRPr="00882FEF">
        <w:rPr>
          <w:rFonts w:asciiTheme="majorHAnsi" w:hAnsiTheme="majorHAnsi"/>
          <w:sz w:val="22"/>
          <w:lang w:val="cs-CZ"/>
        </w:rPr>
        <w:t xml:space="preserve">Rozhodčí stanoví a oznámí na instruktáži, kolik času mají závodníci na vykonání trati. Čas musí být pro všechny psy stejný. </w:t>
      </w:r>
    </w:p>
    <w:p w14:paraId="30D39EC1" w14:textId="2E67F219" w:rsidR="00693CED" w:rsidRPr="00693CED" w:rsidRDefault="005D12B0" w:rsidP="00693CED">
      <w:pPr>
        <w:pStyle w:val="Heading1"/>
        <w:numPr>
          <w:ilvl w:val="0"/>
          <w:numId w:val="2"/>
        </w:numPr>
        <w:rPr>
          <w:sz w:val="28"/>
        </w:rPr>
      </w:pPr>
      <w:bookmarkStart w:id="4" w:name="_Toc377817507"/>
      <w:r>
        <w:rPr>
          <w:sz w:val="28"/>
        </w:rPr>
        <w:t>ÚKOLY</w:t>
      </w:r>
      <w:bookmarkEnd w:id="4"/>
      <w:r w:rsidR="00693CED" w:rsidRPr="00693CED">
        <w:rPr>
          <w:sz w:val="28"/>
        </w:rPr>
        <w:t xml:space="preserve"> </w:t>
      </w:r>
    </w:p>
    <w:p w14:paraId="121CF0AE" w14:textId="77777777" w:rsidR="00693CED" w:rsidRPr="00B9652F" w:rsidRDefault="00693CED" w:rsidP="00693CED">
      <w:pPr>
        <w:rPr>
          <w:rFonts w:asciiTheme="majorHAnsi" w:hAnsiTheme="majorHAnsi"/>
          <w:szCs w:val="10"/>
          <w:lang w:val="cs-CZ"/>
        </w:rPr>
      </w:pPr>
    </w:p>
    <w:p w14:paraId="10B87D07" w14:textId="579E613F" w:rsidR="00693CED" w:rsidRPr="00DA16B3" w:rsidRDefault="003E43F3" w:rsidP="00693CED">
      <w:pPr>
        <w:pStyle w:val="ListParagraph"/>
        <w:numPr>
          <w:ilvl w:val="1"/>
          <w:numId w:val="2"/>
        </w:numPr>
        <w:jc w:val="both"/>
        <w:rPr>
          <w:rFonts w:asciiTheme="majorHAnsi" w:hAnsiTheme="majorHAnsi"/>
          <w:b/>
          <w:sz w:val="22"/>
          <w:lang w:val="cs-CZ"/>
        </w:rPr>
      </w:pPr>
      <w:r>
        <w:rPr>
          <w:rFonts w:asciiTheme="majorHAnsi" w:hAnsiTheme="majorHAnsi"/>
          <w:b/>
          <w:sz w:val="22"/>
          <w:lang w:val="cs-CZ"/>
        </w:rPr>
        <w:t>Úkoly, které zahrnuj</w:t>
      </w:r>
      <w:r w:rsidR="00901E19" w:rsidRPr="00DA16B3">
        <w:rPr>
          <w:rFonts w:asciiTheme="majorHAnsi" w:hAnsiTheme="majorHAnsi"/>
          <w:b/>
          <w:sz w:val="22"/>
          <w:lang w:val="cs-CZ"/>
        </w:rPr>
        <w:t>í střežení</w:t>
      </w:r>
      <w:r w:rsidR="00693CED" w:rsidRPr="00DA16B3">
        <w:rPr>
          <w:rFonts w:asciiTheme="majorHAnsi" w:hAnsiTheme="majorHAnsi"/>
          <w:b/>
          <w:sz w:val="22"/>
          <w:lang w:val="cs-CZ"/>
        </w:rPr>
        <w:t xml:space="preserve"> </w:t>
      </w:r>
      <w:r w:rsidR="00AB7EF1">
        <w:rPr>
          <w:rFonts w:asciiTheme="majorHAnsi" w:hAnsiTheme="majorHAnsi"/>
          <w:b/>
          <w:sz w:val="22"/>
          <w:lang w:val="cs-CZ"/>
        </w:rPr>
        <w:t>(guarding)</w:t>
      </w:r>
    </w:p>
    <w:p w14:paraId="6785EE38" w14:textId="77777777" w:rsidR="004F416C" w:rsidRPr="00DA16B3" w:rsidRDefault="004F416C" w:rsidP="004F416C">
      <w:pPr>
        <w:ind w:left="360"/>
        <w:jc w:val="both"/>
        <w:rPr>
          <w:rFonts w:asciiTheme="majorHAnsi" w:hAnsiTheme="majorHAnsi"/>
          <w:color w:val="FF0000"/>
          <w:sz w:val="22"/>
          <w:lang w:val="cs-CZ"/>
        </w:rPr>
      </w:pPr>
    </w:p>
    <w:p w14:paraId="616C4E14" w14:textId="2A564118" w:rsidR="00693CED" w:rsidRPr="00DA16B3" w:rsidRDefault="00693CED" w:rsidP="004F416C">
      <w:pPr>
        <w:pStyle w:val="ListParagraph"/>
        <w:numPr>
          <w:ilvl w:val="2"/>
          <w:numId w:val="2"/>
        </w:numPr>
        <w:ind w:left="1134" w:hanging="645"/>
        <w:jc w:val="both"/>
        <w:rPr>
          <w:rFonts w:asciiTheme="majorHAnsi" w:hAnsiTheme="majorHAnsi"/>
          <w:b/>
          <w:sz w:val="22"/>
          <w:lang w:val="cs-CZ"/>
        </w:rPr>
      </w:pPr>
      <w:r w:rsidRPr="00DA16B3">
        <w:rPr>
          <w:rFonts w:asciiTheme="majorHAnsi" w:hAnsiTheme="majorHAnsi"/>
          <w:b/>
          <w:sz w:val="22"/>
          <w:lang w:val="cs-CZ"/>
        </w:rPr>
        <w:t xml:space="preserve">Pen </w:t>
      </w:r>
    </w:p>
    <w:p w14:paraId="05D5D248" w14:textId="0F92ABE8" w:rsidR="00693CED" w:rsidRPr="00DA16B3" w:rsidRDefault="00901E19" w:rsidP="004F416C">
      <w:pPr>
        <w:ind w:left="1134"/>
        <w:jc w:val="both"/>
        <w:rPr>
          <w:rFonts w:asciiTheme="majorHAnsi" w:hAnsiTheme="majorHAnsi"/>
          <w:sz w:val="22"/>
          <w:lang w:val="cs-CZ"/>
        </w:rPr>
      </w:pPr>
      <w:r w:rsidRPr="00DA16B3">
        <w:rPr>
          <w:rFonts w:asciiTheme="majorHAnsi" w:hAnsiTheme="majorHAnsi"/>
          <w:sz w:val="22"/>
          <w:u w:val="single"/>
          <w:lang w:val="cs-CZ"/>
        </w:rPr>
        <w:t>Cíl</w:t>
      </w:r>
      <w:r w:rsidR="00693CED" w:rsidRPr="00DA16B3">
        <w:rPr>
          <w:rFonts w:asciiTheme="majorHAnsi" w:hAnsiTheme="majorHAnsi"/>
          <w:sz w:val="22"/>
          <w:u w:val="single"/>
          <w:lang w:val="cs-CZ"/>
        </w:rPr>
        <w:t>:</w:t>
      </w:r>
      <w:r w:rsidR="00693CED" w:rsidRPr="00DA16B3">
        <w:rPr>
          <w:rFonts w:asciiTheme="majorHAnsi" w:hAnsiTheme="majorHAnsi"/>
          <w:sz w:val="22"/>
          <w:lang w:val="cs-CZ"/>
        </w:rPr>
        <w:t xml:space="preserve"> </w:t>
      </w:r>
      <w:r w:rsidRPr="00DA16B3">
        <w:rPr>
          <w:rFonts w:asciiTheme="majorHAnsi" w:hAnsiTheme="majorHAnsi"/>
          <w:sz w:val="22"/>
          <w:lang w:val="cs-CZ"/>
        </w:rPr>
        <w:t xml:space="preserve">Pes vyvede ovce z košáru klidně a bez stresu. </w:t>
      </w:r>
    </w:p>
    <w:p w14:paraId="33BB46F8" w14:textId="571F5AA2" w:rsidR="00693CED" w:rsidRPr="00DA16B3" w:rsidRDefault="00901E19" w:rsidP="00201A30">
      <w:pPr>
        <w:ind w:left="1134"/>
        <w:jc w:val="both"/>
        <w:rPr>
          <w:rFonts w:asciiTheme="majorHAnsi" w:hAnsiTheme="majorHAnsi"/>
          <w:sz w:val="22"/>
          <w:lang w:val="cs-CZ"/>
        </w:rPr>
      </w:pPr>
      <w:r w:rsidRPr="00DA16B3">
        <w:rPr>
          <w:rFonts w:asciiTheme="majorHAnsi" w:hAnsiTheme="majorHAnsi"/>
          <w:sz w:val="22"/>
          <w:u w:val="single"/>
          <w:lang w:val="cs-CZ"/>
        </w:rPr>
        <w:t>Popis</w:t>
      </w:r>
      <w:r w:rsidR="00693CED" w:rsidRPr="00DA16B3">
        <w:rPr>
          <w:rFonts w:asciiTheme="majorHAnsi" w:hAnsiTheme="majorHAnsi"/>
          <w:sz w:val="22"/>
          <w:u w:val="single"/>
          <w:lang w:val="cs-CZ"/>
        </w:rPr>
        <w:t>:</w:t>
      </w:r>
      <w:r w:rsidR="00693CED" w:rsidRPr="00DA16B3">
        <w:rPr>
          <w:rFonts w:asciiTheme="majorHAnsi" w:hAnsiTheme="majorHAnsi"/>
          <w:sz w:val="22"/>
          <w:lang w:val="cs-CZ"/>
        </w:rPr>
        <w:t xml:space="preserve"> </w:t>
      </w:r>
      <w:r w:rsidRPr="00DA16B3">
        <w:rPr>
          <w:rFonts w:asciiTheme="majorHAnsi" w:hAnsiTheme="majorHAnsi"/>
          <w:sz w:val="22"/>
          <w:lang w:val="cs-CZ"/>
        </w:rPr>
        <w:t xml:space="preserve">Cvik je založen na faktu, že ve tradičním stylu práce ovce psa i ovčáka znají. Vzhledem k tomu, že v prostředí závodu se většinou navzájem neznají, musí být nejdříve navzájem </w:t>
      </w:r>
      <w:r w:rsidR="003E43F3">
        <w:rPr>
          <w:rFonts w:asciiTheme="majorHAnsi" w:hAnsiTheme="majorHAnsi"/>
          <w:sz w:val="22"/>
          <w:lang w:val="cs-CZ"/>
        </w:rPr>
        <w:t>seznámeni</w:t>
      </w:r>
      <w:r w:rsidRPr="00DA16B3">
        <w:rPr>
          <w:rFonts w:asciiTheme="majorHAnsi" w:hAnsiTheme="majorHAnsi"/>
          <w:sz w:val="22"/>
          <w:lang w:val="cs-CZ"/>
        </w:rPr>
        <w:t xml:space="preserve">. Takže nejprve může psovod vzít svého psa kolem košáru a ukázat </w:t>
      </w:r>
      <w:r w:rsidR="003E43F3">
        <w:rPr>
          <w:rFonts w:asciiTheme="majorHAnsi" w:hAnsiTheme="majorHAnsi"/>
          <w:sz w:val="22"/>
          <w:lang w:val="cs-CZ"/>
        </w:rPr>
        <w:t>ho</w:t>
      </w:r>
      <w:r w:rsidRPr="00DA16B3">
        <w:rPr>
          <w:rFonts w:asciiTheme="majorHAnsi" w:hAnsiTheme="majorHAnsi"/>
          <w:sz w:val="22"/>
          <w:lang w:val="cs-CZ"/>
        </w:rPr>
        <w:t xml:space="preserve"> ovcím zvnějšku košáru.</w:t>
      </w:r>
    </w:p>
    <w:p w14:paraId="1F302FE3" w14:textId="58506AE3" w:rsidR="00693CED" w:rsidRPr="00DA16B3" w:rsidRDefault="00901E19" w:rsidP="00201A30">
      <w:pPr>
        <w:ind w:left="1134"/>
        <w:jc w:val="both"/>
        <w:rPr>
          <w:rFonts w:asciiTheme="majorHAnsi" w:hAnsiTheme="majorHAnsi"/>
          <w:sz w:val="22"/>
          <w:lang w:val="cs-CZ"/>
        </w:rPr>
      </w:pPr>
      <w:r w:rsidRPr="00DA16B3">
        <w:rPr>
          <w:rFonts w:asciiTheme="majorHAnsi" w:hAnsiTheme="majorHAnsi"/>
          <w:sz w:val="22"/>
          <w:lang w:val="cs-CZ"/>
        </w:rPr>
        <w:t xml:space="preserve">Časomíra začíná, když se psovod dotkne branky, aby ji otevřel. Psovod musí vstoupit do košáru se psem, aby mohl pozorovat jejich chování a </w:t>
      </w:r>
      <w:r w:rsidR="00DA16B3" w:rsidRPr="00DA16B3">
        <w:rPr>
          <w:rFonts w:asciiTheme="majorHAnsi" w:hAnsiTheme="majorHAnsi"/>
          <w:sz w:val="22"/>
          <w:lang w:val="cs-CZ"/>
        </w:rPr>
        <w:t xml:space="preserve">ovce psovi </w:t>
      </w:r>
      <w:r w:rsidR="001B797F">
        <w:rPr>
          <w:rFonts w:asciiTheme="majorHAnsi" w:hAnsiTheme="majorHAnsi"/>
          <w:sz w:val="22"/>
          <w:lang w:val="cs-CZ"/>
        </w:rPr>
        <w:t>u</w:t>
      </w:r>
      <w:r w:rsidR="003E43F3" w:rsidRPr="00DA16B3">
        <w:rPr>
          <w:rFonts w:asciiTheme="majorHAnsi" w:hAnsiTheme="majorHAnsi"/>
          <w:sz w:val="22"/>
          <w:lang w:val="cs-CZ"/>
        </w:rPr>
        <w:t xml:space="preserve">vnitř v košáru </w:t>
      </w:r>
      <w:r w:rsidR="00DA16B3" w:rsidRPr="00DA16B3">
        <w:rPr>
          <w:rFonts w:asciiTheme="majorHAnsi" w:hAnsiTheme="majorHAnsi"/>
          <w:sz w:val="22"/>
          <w:lang w:val="cs-CZ"/>
        </w:rPr>
        <w:t>představil</w:t>
      </w:r>
      <w:r w:rsidRPr="00DA16B3">
        <w:rPr>
          <w:rFonts w:asciiTheme="majorHAnsi" w:hAnsiTheme="majorHAnsi"/>
          <w:sz w:val="22"/>
          <w:lang w:val="cs-CZ"/>
        </w:rPr>
        <w:t xml:space="preserve">. </w:t>
      </w:r>
    </w:p>
    <w:p w14:paraId="5D089D25" w14:textId="3CD358DC" w:rsidR="00693CED" w:rsidRPr="00DA16B3" w:rsidRDefault="00DA16B3" w:rsidP="00201A30">
      <w:pPr>
        <w:ind w:left="1134"/>
        <w:jc w:val="both"/>
        <w:rPr>
          <w:rFonts w:asciiTheme="majorHAnsi" w:hAnsiTheme="majorHAnsi"/>
          <w:sz w:val="22"/>
          <w:lang w:val="cs-CZ"/>
        </w:rPr>
      </w:pPr>
      <w:r w:rsidRPr="00DA16B3">
        <w:rPr>
          <w:rFonts w:asciiTheme="majorHAnsi" w:hAnsiTheme="majorHAnsi"/>
          <w:sz w:val="22"/>
          <w:lang w:val="cs-CZ"/>
        </w:rPr>
        <w:t xml:space="preserve">Poté psovod umístí psa poblíž branky, aby zabránil ovcím v úniku. Poté co psovod otevře branku, pes vyzvedne ovce z košáru. Psovod se psem stabilizují stádo mimo košár a následně psovod zavře branku, zatímco pes kontroluje stádo. Hodnocení cviku pen končí, když psovod pošle psa, aby vyzvedl stádo. </w:t>
      </w:r>
    </w:p>
    <w:p w14:paraId="3D5BEFAE" w14:textId="3BD156C3" w:rsidR="00693CED" w:rsidRPr="00DA16B3" w:rsidRDefault="00901E19" w:rsidP="00201A30">
      <w:pPr>
        <w:ind w:left="1134"/>
        <w:jc w:val="both"/>
        <w:rPr>
          <w:rFonts w:asciiTheme="majorHAnsi" w:hAnsiTheme="majorHAnsi"/>
          <w:sz w:val="22"/>
          <w:lang w:val="cs-CZ"/>
        </w:rPr>
      </w:pPr>
      <w:r w:rsidRPr="00DA16B3">
        <w:rPr>
          <w:rFonts w:asciiTheme="majorHAnsi" w:hAnsiTheme="majorHAnsi"/>
          <w:sz w:val="22"/>
          <w:u w:val="single"/>
          <w:lang w:val="cs-CZ"/>
        </w:rPr>
        <w:t>Vážné chyby</w:t>
      </w:r>
      <w:r w:rsidR="00693CED" w:rsidRPr="00DA16B3">
        <w:rPr>
          <w:rFonts w:asciiTheme="majorHAnsi" w:hAnsiTheme="majorHAnsi"/>
          <w:sz w:val="22"/>
          <w:u w:val="single"/>
          <w:lang w:val="cs-CZ"/>
        </w:rPr>
        <w:t>:</w:t>
      </w:r>
      <w:r w:rsidR="00693CED" w:rsidRPr="00DA16B3">
        <w:rPr>
          <w:rFonts w:asciiTheme="majorHAnsi" w:hAnsiTheme="majorHAnsi"/>
          <w:sz w:val="22"/>
          <w:lang w:val="cs-CZ"/>
        </w:rPr>
        <w:t xml:space="preserve"> </w:t>
      </w:r>
      <w:r w:rsidR="00DA16B3" w:rsidRPr="00DA16B3">
        <w:rPr>
          <w:rFonts w:asciiTheme="majorHAnsi" w:hAnsiTheme="majorHAnsi"/>
          <w:sz w:val="22"/>
          <w:lang w:val="cs-CZ"/>
        </w:rPr>
        <w:t xml:space="preserve">Pes na ovce spěchá nebo je honí a rozděluje je. Příliš rychlé vyběhnutí z košáru nebo když ovce, které již byly venku vběhnou zpátky dovnitř. </w:t>
      </w:r>
    </w:p>
    <w:p w14:paraId="1895D434" w14:textId="77777777" w:rsidR="00693CED" w:rsidRPr="00DA16B3" w:rsidRDefault="00693CED" w:rsidP="00693CED">
      <w:pPr>
        <w:ind w:left="720"/>
        <w:jc w:val="both"/>
        <w:rPr>
          <w:rFonts w:asciiTheme="majorHAnsi" w:hAnsiTheme="majorHAnsi"/>
          <w:color w:val="FF0000"/>
          <w:sz w:val="22"/>
          <w:lang w:val="cs-CZ"/>
        </w:rPr>
      </w:pPr>
    </w:p>
    <w:p w14:paraId="246EB49F" w14:textId="65DC160B" w:rsidR="00693CED" w:rsidRPr="00DA16B3" w:rsidRDefault="00DA16B3" w:rsidP="00201A30">
      <w:pPr>
        <w:pStyle w:val="ListParagraph"/>
        <w:numPr>
          <w:ilvl w:val="2"/>
          <w:numId w:val="2"/>
        </w:numPr>
        <w:ind w:left="1134" w:hanging="645"/>
        <w:jc w:val="both"/>
        <w:rPr>
          <w:rFonts w:asciiTheme="majorHAnsi" w:hAnsiTheme="majorHAnsi"/>
          <w:b/>
          <w:sz w:val="22"/>
          <w:lang w:val="cs-CZ"/>
        </w:rPr>
      </w:pPr>
      <w:r w:rsidRPr="00DA16B3">
        <w:rPr>
          <w:rFonts w:asciiTheme="majorHAnsi" w:hAnsiTheme="majorHAnsi"/>
          <w:b/>
          <w:sz w:val="22"/>
          <w:lang w:val="cs-CZ"/>
        </w:rPr>
        <w:t>Zastávka</w:t>
      </w:r>
    </w:p>
    <w:p w14:paraId="4613EEAF" w14:textId="1293ECB2" w:rsidR="00693CED" w:rsidRPr="00DA16B3" w:rsidRDefault="00DA16B3" w:rsidP="00201A30">
      <w:pPr>
        <w:ind w:left="1134"/>
        <w:jc w:val="both"/>
        <w:rPr>
          <w:rFonts w:asciiTheme="majorHAnsi" w:hAnsiTheme="majorHAnsi"/>
          <w:sz w:val="22"/>
          <w:lang w:val="cs-CZ"/>
        </w:rPr>
      </w:pPr>
      <w:r w:rsidRPr="00DA16B3">
        <w:rPr>
          <w:rFonts w:asciiTheme="majorHAnsi" w:hAnsiTheme="majorHAnsi"/>
          <w:sz w:val="22"/>
          <w:u w:val="single"/>
          <w:lang w:val="cs-CZ"/>
        </w:rPr>
        <w:t>Cíl</w:t>
      </w:r>
      <w:r w:rsidR="00693CED" w:rsidRPr="00DA16B3">
        <w:rPr>
          <w:rFonts w:asciiTheme="majorHAnsi" w:hAnsiTheme="majorHAnsi"/>
          <w:sz w:val="22"/>
          <w:u w:val="single"/>
          <w:lang w:val="cs-CZ"/>
        </w:rPr>
        <w:t>:</w:t>
      </w:r>
      <w:r w:rsidR="00693CED" w:rsidRPr="00DA16B3">
        <w:rPr>
          <w:rFonts w:asciiTheme="majorHAnsi" w:hAnsiTheme="majorHAnsi"/>
          <w:sz w:val="22"/>
          <w:lang w:val="cs-CZ"/>
        </w:rPr>
        <w:t xml:space="preserve"> </w:t>
      </w:r>
      <w:r w:rsidRPr="00DA16B3">
        <w:rPr>
          <w:rFonts w:asciiTheme="majorHAnsi" w:hAnsiTheme="majorHAnsi"/>
          <w:sz w:val="22"/>
          <w:lang w:val="cs-CZ"/>
        </w:rPr>
        <w:t xml:space="preserve">Vzhledem k tomu, že </w:t>
      </w:r>
      <w:r w:rsidR="003E43F3" w:rsidRPr="00DA16B3">
        <w:rPr>
          <w:rFonts w:asciiTheme="majorHAnsi" w:hAnsiTheme="majorHAnsi"/>
          <w:sz w:val="22"/>
          <w:lang w:val="cs-CZ"/>
        </w:rPr>
        <w:t xml:space="preserve">někdy </w:t>
      </w:r>
      <w:r w:rsidRPr="00DA16B3">
        <w:rPr>
          <w:rFonts w:asciiTheme="majorHAnsi" w:hAnsiTheme="majorHAnsi"/>
          <w:sz w:val="22"/>
          <w:lang w:val="cs-CZ"/>
        </w:rPr>
        <w:t xml:space="preserve">musí </w:t>
      </w:r>
      <w:r w:rsidR="003E43F3" w:rsidRPr="00DA16B3">
        <w:rPr>
          <w:rFonts w:asciiTheme="majorHAnsi" w:hAnsiTheme="majorHAnsi"/>
          <w:sz w:val="22"/>
          <w:lang w:val="cs-CZ"/>
        </w:rPr>
        <w:t xml:space="preserve">stádo </w:t>
      </w:r>
      <w:r w:rsidRPr="00DA16B3">
        <w:rPr>
          <w:rFonts w:asciiTheme="majorHAnsi" w:hAnsiTheme="majorHAnsi"/>
          <w:sz w:val="22"/>
          <w:lang w:val="cs-CZ"/>
        </w:rPr>
        <w:t xml:space="preserve">na cestě na pastvu a zpět zastavit, například před křižovatkou s provozem vozidel, úkoly zahrnují také zastavení stáda a ochranu </w:t>
      </w:r>
      <w:r w:rsidR="00605912">
        <w:rPr>
          <w:rFonts w:asciiTheme="majorHAnsi" w:hAnsiTheme="majorHAnsi"/>
          <w:sz w:val="22"/>
          <w:lang w:val="cs-CZ"/>
        </w:rPr>
        <w:t>hranice</w:t>
      </w:r>
      <w:r w:rsidRPr="00DA16B3">
        <w:rPr>
          <w:rFonts w:asciiTheme="majorHAnsi" w:hAnsiTheme="majorHAnsi"/>
          <w:sz w:val="22"/>
          <w:lang w:val="cs-CZ"/>
        </w:rPr>
        <w:t xml:space="preserve"> zastávky</w:t>
      </w:r>
      <w:r w:rsidR="00693CED" w:rsidRPr="00DA16B3">
        <w:rPr>
          <w:rFonts w:asciiTheme="majorHAnsi" w:hAnsiTheme="majorHAnsi"/>
          <w:sz w:val="22"/>
          <w:lang w:val="cs-CZ"/>
        </w:rPr>
        <w:t xml:space="preserve">. </w:t>
      </w:r>
    </w:p>
    <w:p w14:paraId="0C834798" w14:textId="77777777" w:rsidR="00DA16B3" w:rsidRPr="004A6A57" w:rsidRDefault="00DA16B3" w:rsidP="00201A30">
      <w:pPr>
        <w:ind w:left="1134"/>
        <w:jc w:val="both"/>
        <w:rPr>
          <w:rFonts w:asciiTheme="majorHAnsi" w:hAnsiTheme="majorHAnsi"/>
          <w:color w:val="FF0000"/>
          <w:sz w:val="22"/>
        </w:rPr>
      </w:pPr>
    </w:p>
    <w:p w14:paraId="089F7F93" w14:textId="7C8A5496" w:rsidR="00693CED" w:rsidRPr="00903DD0" w:rsidRDefault="00DA16B3" w:rsidP="00201A30">
      <w:pPr>
        <w:ind w:left="1134"/>
        <w:jc w:val="both"/>
        <w:rPr>
          <w:rFonts w:asciiTheme="majorHAnsi" w:hAnsiTheme="majorHAnsi"/>
          <w:sz w:val="22"/>
          <w:lang w:val="cs-CZ"/>
        </w:rPr>
      </w:pPr>
      <w:r w:rsidRPr="00903DD0">
        <w:rPr>
          <w:rFonts w:asciiTheme="majorHAnsi" w:hAnsiTheme="majorHAnsi"/>
          <w:sz w:val="22"/>
          <w:u w:val="single"/>
          <w:lang w:val="cs-CZ"/>
        </w:rPr>
        <w:t>Popis</w:t>
      </w:r>
      <w:r w:rsidR="00693CED" w:rsidRPr="00903DD0">
        <w:rPr>
          <w:rFonts w:asciiTheme="majorHAnsi" w:hAnsiTheme="majorHAnsi"/>
          <w:sz w:val="22"/>
          <w:u w:val="single"/>
          <w:lang w:val="cs-CZ"/>
        </w:rPr>
        <w:t>:</w:t>
      </w:r>
      <w:r w:rsidR="00693CED" w:rsidRPr="00903DD0">
        <w:rPr>
          <w:rFonts w:asciiTheme="majorHAnsi" w:hAnsiTheme="majorHAnsi"/>
          <w:sz w:val="22"/>
          <w:lang w:val="cs-CZ"/>
        </w:rPr>
        <w:t xml:space="preserve"> </w:t>
      </w:r>
      <w:r w:rsidR="00605912" w:rsidRPr="00903DD0">
        <w:rPr>
          <w:rFonts w:asciiTheme="majorHAnsi" w:hAnsiTheme="majorHAnsi"/>
          <w:sz w:val="22"/>
          <w:lang w:val="cs-CZ"/>
        </w:rPr>
        <w:t xml:space="preserve">Stádo musí být zastaveno ve vymezeném prostoru pomocí aktivní práce psa, který zároveň chrání hranici zastávky, po tom co stádo zastaví. Jakmile se stádo uklidní, psovod jde na vymezenou hranici zastávky a rozhlédne se, podobně jako při přecházení skutečné křižovatky. </w:t>
      </w:r>
    </w:p>
    <w:p w14:paraId="5AF3787D" w14:textId="37465EA3" w:rsidR="00693CED" w:rsidRPr="00903DD0" w:rsidRDefault="00DA16B3" w:rsidP="00201A30">
      <w:pPr>
        <w:ind w:left="1134"/>
        <w:jc w:val="both"/>
        <w:rPr>
          <w:rFonts w:asciiTheme="majorHAnsi" w:hAnsiTheme="majorHAnsi"/>
          <w:sz w:val="22"/>
          <w:lang w:val="cs-CZ"/>
        </w:rPr>
      </w:pPr>
      <w:r w:rsidRPr="00903DD0">
        <w:rPr>
          <w:rFonts w:asciiTheme="majorHAnsi" w:hAnsiTheme="majorHAnsi"/>
          <w:sz w:val="22"/>
          <w:u w:val="single"/>
          <w:lang w:val="cs-CZ"/>
        </w:rPr>
        <w:t>Vážné chyby</w:t>
      </w:r>
      <w:r w:rsidR="00693CED" w:rsidRPr="00903DD0">
        <w:rPr>
          <w:rFonts w:asciiTheme="majorHAnsi" w:hAnsiTheme="majorHAnsi"/>
          <w:sz w:val="22"/>
          <w:u w:val="single"/>
          <w:lang w:val="cs-CZ"/>
        </w:rPr>
        <w:t>:</w:t>
      </w:r>
      <w:r w:rsidR="00693CED" w:rsidRPr="00903DD0">
        <w:rPr>
          <w:rFonts w:asciiTheme="majorHAnsi" w:hAnsiTheme="majorHAnsi"/>
          <w:sz w:val="22"/>
          <w:lang w:val="cs-CZ"/>
        </w:rPr>
        <w:t xml:space="preserve"> </w:t>
      </w:r>
      <w:r w:rsidR="00605912" w:rsidRPr="00903DD0">
        <w:rPr>
          <w:rFonts w:asciiTheme="majorHAnsi" w:hAnsiTheme="majorHAnsi"/>
          <w:sz w:val="22"/>
          <w:lang w:val="cs-CZ"/>
        </w:rPr>
        <w:t>Pes nebo stádo překročí přední hr</w:t>
      </w:r>
      <w:r w:rsidR="003E43F3">
        <w:rPr>
          <w:rFonts w:asciiTheme="majorHAnsi" w:hAnsiTheme="majorHAnsi"/>
          <w:sz w:val="22"/>
          <w:lang w:val="cs-CZ"/>
        </w:rPr>
        <w:t>anici zastávky ve směru pohybu,</w:t>
      </w:r>
      <w:r w:rsidR="00605912" w:rsidRPr="00903DD0">
        <w:rPr>
          <w:rFonts w:asciiTheme="majorHAnsi" w:hAnsiTheme="majorHAnsi"/>
          <w:sz w:val="22"/>
          <w:lang w:val="cs-CZ"/>
        </w:rPr>
        <w:t xml:space="preserve"> pes </w:t>
      </w:r>
      <w:r w:rsidR="003E43F3">
        <w:rPr>
          <w:rFonts w:asciiTheme="majorHAnsi" w:hAnsiTheme="majorHAnsi"/>
          <w:sz w:val="22"/>
          <w:lang w:val="cs-CZ"/>
        </w:rPr>
        <w:t xml:space="preserve">se </w:t>
      </w:r>
      <w:r w:rsidR="00605912" w:rsidRPr="00903DD0">
        <w:rPr>
          <w:rFonts w:asciiTheme="majorHAnsi" w:hAnsiTheme="majorHAnsi"/>
          <w:sz w:val="22"/>
          <w:lang w:val="cs-CZ"/>
        </w:rPr>
        <w:t>neúčastnil zastavení stáda nebo když byla zastávka provedena příliš brzy.</w:t>
      </w:r>
    </w:p>
    <w:p w14:paraId="5EFFA5B0" w14:textId="77777777" w:rsidR="00E22B90" w:rsidRPr="00903DD0" w:rsidRDefault="00E22B90" w:rsidP="00693CED">
      <w:pPr>
        <w:ind w:left="720"/>
        <w:jc w:val="both"/>
        <w:rPr>
          <w:rFonts w:asciiTheme="majorHAnsi" w:hAnsiTheme="majorHAnsi"/>
          <w:color w:val="FF0000"/>
          <w:sz w:val="22"/>
          <w:lang w:val="cs-CZ"/>
        </w:rPr>
      </w:pPr>
    </w:p>
    <w:p w14:paraId="4803C791" w14:textId="7C475AC9" w:rsidR="00693CED" w:rsidRPr="00903DD0" w:rsidRDefault="00825EA1" w:rsidP="00201A30">
      <w:pPr>
        <w:pStyle w:val="ListParagraph"/>
        <w:numPr>
          <w:ilvl w:val="2"/>
          <w:numId w:val="2"/>
        </w:numPr>
        <w:ind w:left="1134" w:hanging="645"/>
        <w:jc w:val="both"/>
        <w:rPr>
          <w:rFonts w:asciiTheme="majorHAnsi" w:hAnsiTheme="majorHAnsi"/>
          <w:b/>
          <w:sz w:val="22"/>
          <w:lang w:val="cs-CZ"/>
        </w:rPr>
      </w:pPr>
      <w:r w:rsidRPr="00903DD0">
        <w:rPr>
          <w:rFonts w:asciiTheme="majorHAnsi" w:hAnsiTheme="majorHAnsi"/>
          <w:b/>
          <w:sz w:val="22"/>
          <w:lang w:val="cs-CZ"/>
        </w:rPr>
        <w:t>Zapasení</w:t>
      </w:r>
    </w:p>
    <w:p w14:paraId="540BF11F" w14:textId="68434836" w:rsidR="00693CED" w:rsidRPr="00903DD0" w:rsidRDefault="00825EA1" w:rsidP="00201A30">
      <w:pPr>
        <w:ind w:left="1134"/>
        <w:jc w:val="both"/>
        <w:rPr>
          <w:rFonts w:asciiTheme="majorHAnsi" w:hAnsiTheme="majorHAnsi"/>
          <w:color w:val="FF0000"/>
          <w:sz w:val="22"/>
          <w:lang w:val="cs-CZ"/>
        </w:rPr>
      </w:pPr>
      <w:r w:rsidRPr="00903DD0">
        <w:rPr>
          <w:rFonts w:asciiTheme="majorHAnsi" w:hAnsiTheme="majorHAnsi"/>
          <w:sz w:val="22"/>
          <w:u w:val="single"/>
          <w:lang w:val="cs-CZ"/>
        </w:rPr>
        <w:t>Cíl</w:t>
      </w:r>
      <w:r w:rsidR="00693CED" w:rsidRPr="00903DD0">
        <w:rPr>
          <w:rFonts w:asciiTheme="majorHAnsi" w:hAnsiTheme="majorHAnsi"/>
          <w:sz w:val="22"/>
          <w:u w:val="single"/>
          <w:lang w:val="cs-CZ"/>
        </w:rPr>
        <w:t>:</w:t>
      </w:r>
      <w:r w:rsidR="00693CED" w:rsidRPr="00903DD0">
        <w:rPr>
          <w:rFonts w:asciiTheme="majorHAnsi" w:hAnsiTheme="majorHAnsi"/>
          <w:sz w:val="22"/>
          <w:lang w:val="cs-CZ"/>
        </w:rPr>
        <w:t xml:space="preserve"> </w:t>
      </w:r>
      <w:r w:rsidR="00104EB3" w:rsidRPr="00903DD0">
        <w:rPr>
          <w:rFonts w:asciiTheme="majorHAnsi" w:hAnsiTheme="majorHAnsi"/>
          <w:sz w:val="22"/>
          <w:lang w:val="cs-CZ"/>
        </w:rPr>
        <w:t>Pastva ovcí ve vymezeném prostoru. Uklidnění ovcí a začátek pastvy (nebo krmení) jsou důležitými úkoly. Ovce nesmí být vyrušovány a stresovány, aby byly schopné se napást nebo nakrmit. Nicméně je důležité, aby se nepásly za hranicemi místa určeného pro zapasení.</w:t>
      </w:r>
      <w:r w:rsidR="00104EB3" w:rsidRPr="00903DD0">
        <w:rPr>
          <w:rFonts w:asciiTheme="majorHAnsi" w:hAnsiTheme="majorHAnsi"/>
          <w:color w:val="FF0000"/>
          <w:sz w:val="22"/>
          <w:lang w:val="cs-CZ"/>
        </w:rPr>
        <w:t xml:space="preserve"> </w:t>
      </w:r>
    </w:p>
    <w:p w14:paraId="662F7A71" w14:textId="77777777" w:rsidR="00EC0851" w:rsidRPr="00903DD0" w:rsidRDefault="00825EA1" w:rsidP="00201A30">
      <w:pPr>
        <w:ind w:left="1134"/>
        <w:jc w:val="both"/>
        <w:rPr>
          <w:rFonts w:asciiTheme="majorHAnsi" w:hAnsiTheme="majorHAnsi"/>
          <w:sz w:val="22"/>
          <w:lang w:val="cs-CZ"/>
        </w:rPr>
      </w:pPr>
      <w:r w:rsidRPr="00903DD0">
        <w:rPr>
          <w:rFonts w:asciiTheme="majorHAnsi" w:hAnsiTheme="majorHAnsi"/>
          <w:sz w:val="22"/>
          <w:u w:val="single"/>
          <w:lang w:val="cs-CZ"/>
        </w:rPr>
        <w:t>Popis</w:t>
      </w:r>
      <w:r w:rsidR="00693CED" w:rsidRPr="00903DD0">
        <w:rPr>
          <w:rFonts w:asciiTheme="majorHAnsi" w:hAnsiTheme="majorHAnsi"/>
          <w:sz w:val="22"/>
          <w:u w:val="single"/>
          <w:lang w:val="cs-CZ"/>
        </w:rPr>
        <w:t>:</w:t>
      </w:r>
      <w:r w:rsidR="00693CED" w:rsidRPr="00903DD0">
        <w:rPr>
          <w:rFonts w:asciiTheme="majorHAnsi" w:hAnsiTheme="majorHAnsi"/>
          <w:sz w:val="22"/>
          <w:lang w:val="cs-CZ"/>
        </w:rPr>
        <w:t xml:space="preserve"> </w:t>
      </w:r>
      <w:r w:rsidR="00BA1CD7" w:rsidRPr="00903DD0">
        <w:rPr>
          <w:rFonts w:asciiTheme="majorHAnsi" w:hAnsiTheme="majorHAnsi"/>
          <w:sz w:val="22"/>
          <w:lang w:val="cs-CZ"/>
        </w:rPr>
        <w:t>Jakmile jsou ovce dovedeny do plochy pro zapasení (ideálně do středu), psovod může a pes musí opustit prostor zapasení. Ovce by se měly začít pást (nebo krmit), nebo se alespoň zklidnit, pokud nemají o krmivo zájem. Úkolem psovoda se psem je hlídat, aby ovce zůstaly ve vymezeném prostoru; pokud ovce prostor opustí, pes by je měl přivést nazpět. Styl, jakým psi střeží hranice závisí na specifickém stylu práce daného plemene. Důležité je, že</w:t>
      </w:r>
      <w:r w:rsidR="00EC0851" w:rsidRPr="00903DD0">
        <w:rPr>
          <w:rFonts w:asciiTheme="majorHAnsi" w:hAnsiTheme="majorHAnsi"/>
          <w:sz w:val="22"/>
          <w:lang w:val="cs-CZ"/>
        </w:rPr>
        <w:t xml:space="preserve"> pes ovce sleduje a iniciativně je drží ve vymezeném prostoru.</w:t>
      </w:r>
    </w:p>
    <w:p w14:paraId="692E1E3B" w14:textId="02E32645" w:rsidR="00693CED" w:rsidRPr="00903DD0" w:rsidRDefault="00EC0851" w:rsidP="00201A30">
      <w:pPr>
        <w:ind w:left="1134"/>
        <w:jc w:val="both"/>
        <w:rPr>
          <w:rFonts w:asciiTheme="majorHAnsi" w:hAnsiTheme="majorHAnsi"/>
          <w:color w:val="FF0000"/>
          <w:sz w:val="22"/>
          <w:lang w:val="cs-CZ"/>
        </w:rPr>
      </w:pPr>
      <w:r w:rsidRPr="00903DD0">
        <w:rPr>
          <w:rFonts w:asciiTheme="majorHAnsi" w:hAnsiTheme="majorHAnsi"/>
          <w:sz w:val="22"/>
          <w:lang w:val="cs-CZ"/>
        </w:rPr>
        <w:t xml:space="preserve">Než ovce opustí plochu pro zapasení a budou pokračovat po trase, musí se chvíli pást. Rozhodčí dává signál, po kterém může psovod poslat psa, aby shromáždil stádo a následně opustí plochu pro zapasení. </w:t>
      </w:r>
      <w:r w:rsidR="00BA1CD7" w:rsidRPr="00903DD0">
        <w:rPr>
          <w:rFonts w:asciiTheme="majorHAnsi" w:hAnsiTheme="majorHAnsi"/>
          <w:color w:val="FF0000"/>
          <w:sz w:val="22"/>
          <w:lang w:val="cs-CZ"/>
        </w:rPr>
        <w:t xml:space="preserve"> </w:t>
      </w:r>
    </w:p>
    <w:p w14:paraId="1719E693" w14:textId="4556AE45" w:rsidR="00F27799" w:rsidRPr="003F5994" w:rsidRDefault="00825EA1" w:rsidP="003F5994">
      <w:pPr>
        <w:ind w:left="1134"/>
        <w:jc w:val="both"/>
        <w:rPr>
          <w:rFonts w:asciiTheme="majorHAnsi" w:hAnsiTheme="majorHAnsi"/>
          <w:sz w:val="22"/>
          <w:lang w:val="cs-CZ"/>
        </w:rPr>
      </w:pPr>
      <w:r w:rsidRPr="00903DD0">
        <w:rPr>
          <w:rFonts w:asciiTheme="majorHAnsi" w:hAnsiTheme="majorHAnsi"/>
          <w:sz w:val="22"/>
          <w:u w:val="single"/>
          <w:lang w:val="cs-CZ"/>
        </w:rPr>
        <w:t>Vážné chyby</w:t>
      </w:r>
      <w:r w:rsidR="00693CED" w:rsidRPr="00903DD0">
        <w:rPr>
          <w:rFonts w:asciiTheme="majorHAnsi" w:hAnsiTheme="majorHAnsi"/>
          <w:sz w:val="22"/>
          <w:u w:val="single"/>
          <w:lang w:val="cs-CZ"/>
        </w:rPr>
        <w:t>:</w:t>
      </w:r>
      <w:r w:rsidR="00693CED" w:rsidRPr="00903DD0">
        <w:rPr>
          <w:rFonts w:asciiTheme="majorHAnsi" w:hAnsiTheme="majorHAnsi"/>
          <w:sz w:val="22"/>
          <w:lang w:val="cs-CZ"/>
        </w:rPr>
        <w:t xml:space="preserve"> </w:t>
      </w:r>
      <w:r w:rsidR="00567BE5" w:rsidRPr="00903DD0">
        <w:rPr>
          <w:rFonts w:asciiTheme="majorHAnsi" w:hAnsiTheme="majorHAnsi"/>
          <w:sz w:val="22"/>
          <w:lang w:val="cs-CZ"/>
        </w:rPr>
        <w:t xml:space="preserve">Ovce opustí vymezený prostor, protože ho pes nezvládl uhlídat; nebo když pes ovce odtlačí pryč. </w:t>
      </w:r>
    </w:p>
    <w:p w14:paraId="2A38C58E" w14:textId="77777777" w:rsidR="00E22B90" w:rsidRPr="004A6A57" w:rsidRDefault="00E22B90" w:rsidP="00693CED">
      <w:pPr>
        <w:ind w:left="720"/>
        <w:jc w:val="both"/>
        <w:rPr>
          <w:rFonts w:asciiTheme="majorHAnsi" w:hAnsiTheme="majorHAnsi"/>
          <w:color w:val="FF0000"/>
          <w:sz w:val="22"/>
        </w:rPr>
      </w:pPr>
    </w:p>
    <w:p w14:paraId="362FC833" w14:textId="77777777" w:rsidR="00F27799" w:rsidRPr="00E22B90" w:rsidRDefault="00F27799" w:rsidP="00201A30">
      <w:pPr>
        <w:pStyle w:val="ListParagraph"/>
        <w:numPr>
          <w:ilvl w:val="2"/>
          <w:numId w:val="2"/>
        </w:numPr>
        <w:ind w:left="1134" w:hanging="645"/>
        <w:jc w:val="both"/>
        <w:rPr>
          <w:rFonts w:asciiTheme="majorHAnsi" w:hAnsiTheme="majorHAnsi"/>
          <w:b/>
          <w:sz w:val="22"/>
        </w:rPr>
      </w:pPr>
      <w:r w:rsidRPr="00E22B90">
        <w:rPr>
          <w:rFonts w:asciiTheme="majorHAnsi" w:hAnsiTheme="majorHAnsi"/>
          <w:b/>
          <w:sz w:val="22"/>
        </w:rPr>
        <w:t xml:space="preserve">Re-Pen </w:t>
      </w:r>
    </w:p>
    <w:p w14:paraId="28438B25" w14:textId="58FCEF26" w:rsidR="00201A30" w:rsidRPr="005C003A" w:rsidRDefault="00537BC8" w:rsidP="00201A30">
      <w:pPr>
        <w:ind w:left="1134"/>
        <w:jc w:val="both"/>
        <w:rPr>
          <w:rFonts w:asciiTheme="majorHAnsi" w:hAnsiTheme="majorHAnsi"/>
          <w:sz w:val="22"/>
          <w:lang w:val="cs-CZ"/>
        </w:rPr>
      </w:pPr>
      <w:r w:rsidRPr="005C003A">
        <w:rPr>
          <w:rFonts w:asciiTheme="majorHAnsi" w:hAnsiTheme="majorHAnsi"/>
          <w:sz w:val="22"/>
          <w:u w:val="single"/>
          <w:lang w:val="cs-CZ"/>
        </w:rPr>
        <w:t>Cíl</w:t>
      </w:r>
      <w:r w:rsidR="00F27799" w:rsidRPr="005C003A">
        <w:rPr>
          <w:rFonts w:asciiTheme="majorHAnsi" w:hAnsiTheme="majorHAnsi"/>
          <w:sz w:val="22"/>
          <w:u w:val="single"/>
          <w:lang w:val="cs-CZ"/>
        </w:rPr>
        <w:t>:</w:t>
      </w:r>
      <w:r w:rsidR="00F27799" w:rsidRPr="005C003A">
        <w:rPr>
          <w:rFonts w:asciiTheme="majorHAnsi" w:hAnsiTheme="majorHAnsi"/>
          <w:sz w:val="22"/>
          <w:lang w:val="cs-CZ"/>
        </w:rPr>
        <w:t xml:space="preserve"> </w:t>
      </w:r>
      <w:r w:rsidR="00567BE5" w:rsidRPr="005C003A">
        <w:rPr>
          <w:rFonts w:asciiTheme="majorHAnsi" w:hAnsiTheme="majorHAnsi"/>
          <w:sz w:val="22"/>
          <w:lang w:val="cs-CZ"/>
        </w:rPr>
        <w:t xml:space="preserve">Přivést ovce na místo odpočinku, do košáru, klidným způsobem, aby se zabránilo zranění, ovce se nesmí vrátit do košáru příliš rychle; tlačenice u branky není žádoucí. </w:t>
      </w:r>
    </w:p>
    <w:p w14:paraId="586352BF" w14:textId="1647953D" w:rsidR="00201A30" w:rsidRPr="005C003A" w:rsidRDefault="00537BC8" w:rsidP="00201A30">
      <w:pPr>
        <w:ind w:left="1134"/>
        <w:jc w:val="both"/>
        <w:rPr>
          <w:rFonts w:asciiTheme="majorHAnsi" w:hAnsiTheme="majorHAnsi"/>
          <w:color w:val="FF0000"/>
          <w:sz w:val="22"/>
          <w:lang w:val="cs-CZ"/>
        </w:rPr>
      </w:pPr>
      <w:r w:rsidRPr="005C003A">
        <w:rPr>
          <w:rFonts w:asciiTheme="majorHAnsi" w:hAnsiTheme="majorHAnsi"/>
          <w:sz w:val="22"/>
          <w:u w:val="single"/>
          <w:lang w:val="cs-CZ"/>
        </w:rPr>
        <w:t>Popis</w:t>
      </w:r>
      <w:r w:rsidR="00F27799" w:rsidRPr="005C003A">
        <w:rPr>
          <w:rFonts w:asciiTheme="majorHAnsi" w:hAnsiTheme="majorHAnsi"/>
          <w:sz w:val="22"/>
          <w:u w:val="single"/>
          <w:lang w:val="cs-CZ"/>
        </w:rPr>
        <w:t>:</w:t>
      </w:r>
      <w:r w:rsidR="00F27799" w:rsidRPr="005C003A">
        <w:rPr>
          <w:rFonts w:asciiTheme="majorHAnsi" w:hAnsiTheme="majorHAnsi"/>
          <w:sz w:val="22"/>
          <w:lang w:val="cs-CZ"/>
        </w:rPr>
        <w:t xml:space="preserve"> </w:t>
      </w:r>
      <w:r w:rsidR="00903DD0" w:rsidRPr="005C003A">
        <w:rPr>
          <w:rFonts w:asciiTheme="majorHAnsi" w:hAnsiTheme="majorHAnsi"/>
          <w:sz w:val="22"/>
          <w:lang w:val="cs-CZ"/>
        </w:rPr>
        <w:t>Úkol by měl být proveden aktivní prací psa pod povely psovoda, musí být vykonán klidně, beze spěchu. Pob</w:t>
      </w:r>
      <w:r w:rsidR="00AB7EF1">
        <w:rPr>
          <w:rFonts w:asciiTheme="majorHAnsi" w:hAnsiTheme="majorHAnsi"/>
          <w:sz w:val="22"/>
          <w:lang w:val="cs-CZ"/>
        </w:rPr>
        <w:t xml:space="preserve">líž </w:t>
      </w:r>
      <w:r w:rsidR="001B797F">
        <w:rPr>
          <w:rFonts w:asciiTheme="majorHAnsi" w:hAnsiTheme="majorHAnsi"/>
          <w:sz w:val="22"/>
          <w:lang w:val="cs-CZ"/>
        </w:rPr>
        <w:t>košáru</w:t>
      </w:r>
      <w:r w:rsidR="003E43F3">
        <w:rPr>
          <w:rFonts w:asciiTheme="majorHAnsi" w:hAnsiTheme="majorHAnsi"/>
          <w:sz w:val="22"/>
          <w:lang w:val="cs-CZ"/>
        </w:rPr>
        <w:t xml:space="preserve"> by mělo být stádo </w:t>
      </w:r>
      <w:r w:rsidR="00903DD0" w:rsidRPr="005C003A">
        <w:rPr>
          <w:rFonts w:asciiTheme="majorHAnsi" w:hAnsiTheme="majorHAnsi"/>
          <w:sz w:val="22"/>
          <w:lang w:val="cs-CZ"/>
        </w:rPr>
        <w:t>stabilizováno a drženo psem na místě, zatímco ovčák ot</w:t>
      </w:r>
      <w:r w:rsidR="003E43F3">
        <w:rPr>
          <w:rFonts w:asciiTheme="majorHAnsi" w:hAnsiTheme="majorHAnsi"/>
          <w:sz w:val="22"/>
          <w:lang w:val="cs-CZ"/>
        </w:rPr>
        <w:t>e</w:t>
      </w:r>
      <w:r w:rsidR="00903DD0" w:rsidRPr="005C003A">
        <w:rPr>
          <w:rFonts w:asciiTheme="majorHAnsi" w:hAnsiTheme="majorHAnsi"/>
          <w:sz w:val="22"/>
          <w:lang w:val="cs-CZ"/>
        </w:rPr>
        <w:t xml:space="preserve">vírá branku. Jakmile jsou všechny ovce uvnitř košáru, psovod zavírá branku, zatímco pes blokuje oblast východu z branky. Zavřením branky se zastavuje časomíra a zkouška končí. </w:t>
      </w:r>
    </w:p>
    <w:p w14:paraId="62202491" w14:textId="6339DF2D" w:rsidR="00F27799" w:rsidRPr="005C003A" w:rsidRDefault="00537BC8" w:rsidP="00201A30">
      <w:pPr>
        <w:ind w:left="1134"/>
        <w:jc w:val="both"/>
        <w:rPr>
          <w:rFonts w:asciiTheme="majorHAnsi" w:hAnsiTheme="majorHAnsi"/>
          <w:sz w:val="22"/>
          <w:lang w:val="cs-CZ"/>
        </w:rPr>
      </w:pPr>
      <w:r w:rsidRPr="005C003A">
        <w:rPr>
          <w:rFonts w:asciiTheme="majorHAnsi" w:hAnsiTheme="majorHAnsi"/>
          <w:sz w:val="22"/>
          <w:u w:val="single"/>
          <w:lang w:val="cs-CZ"/>
        </w:rPr>
        <w:t>Vážné chyby</w:t>
      </w:r>
      <w:r w:rsidR="00F27799" w:rsidRPr="005C003A">
        <w:rPr>
          <w:rFonts w:asciiTheme="majorHAnsi" w:hAnsiTheme="majorHAnsi"/>
          <w:sz w:val="22"/>
          <w:u w:val="single"/>
          <w:lang w:val="cs-CZ"/>
        </w:rPr>
        <w:t>:</w:t>
      </w:r>
      <w:r w:rsidR="00F27799" w:rsidRPr="005C003A">
        <w:rPr>
          <w:rFonts w:asciiTheme="majorHAnsi" w:hAnsiTheme="majorHAnsi"/>
          <w:sz w:val="22"/>
          <w:lang w:val="cs-CZ"/>
        </w:rPr>
        <w:t xml:space="preserve"> </w:t>
      </w:r>
      <w:r w:rsidR="00567BE5" w:rsidRPr="005C003A">
        <w:rPr>
          <w:rFonts w:asciiTheme="majorHAnsi" w:hAnsiTheme="majorHAnsi"/>
          <w:sz w:val="22"/>
          <w:lang w:val="cs-CZ"/>
        </w:rPr>
        <w:t xml:space="preserve">Pes není schopen udržet ovce zastabilizovány, nebo je zavřít, nebo když ovce již byly uvnitř a vyběhnou ven. </w:t>
      </w:r>
    </w:p>
    <w:p w14:paraId="1ACE1F0F" w14:textId="77777777" w:rsidR="00F27799" w:rsidRPr="005C003A" w:rsidRDefault="00F27799" w:rsidP="00F27799">
      <w:pPr>
        <w:ind w:left="720"/>
        <w:jc w:val="both"/>
        <w:rPr>
          <w:rFonts w:asciiTheme="majorHAnsi" w:hAnsiTheme="majorHAnsi"/>
          <w:color w:val="FF0000"/>
          <w:sz w:val="22"/>
          <w:lang w:val="cs-CZ"/>
        </w:rPr>
      </w:pPr>
    </w:p>
    <w:p w14:paraId="5D75E850" w14:textId="77777777" w:rsidR="00E22B90" w:rsidRPr="005C003A" w:rsidRDefault="00E22B90" w:rsidP="00F27799">
      <w:pPr>
        <w:ind w:left="720"/>
        <w:jc w:val="both"/>
        <w:rPr>
          <w:rFonts w:asciiTheme="majorHAnsi" w:hAnsiTheme="majorHAnsi"/>
          <w:color w:val="FF0000"/>
          <w:sz w:val="22"/>
          <w:lang w:val="cs-CZ"/>
        </w:rPr>
      </w:pPr>
    </w:p>
    <w:p w14:paraId="2968755E" w14:textId="77777777" w:rsidR="003F5994" w:rsidRPr="005C003A" w:rsidRDefault="003F5994" w:rsidP="00F27799">
      <w:pPr>
        <w:ind w:left="720"/>
        <w:jc w:val="both"/>
        <w:rPr>
          <w:rFonts w:asciiTheme="majorHAnsi" w:hAnsiTheme="majorHAnsi"/>
          <w:color w:val="FF0000"/>
          <w:sz w:val="22"/>
          <w:lang w:val="cs-CZ"/>
        </w:rPr>
      </w:pPr>
    </w:p>
    <w:p w14:paraId="2C5E0AA2" w14:textId="1D6D735E" w:rsidR="00F27799" w:rsidRPr="005C003A" w:rsidRDefault="00E22B90" w:rsidP="003F5994">
      <w:pPr>
        <w:pStyle w:val="ListParagraph"/>
        <w:numPr>
          <w:ilvl w:val="1"/>
          <w:numId w:val="2"/>
        </w:numPr>
        <w:jc w:val="both"/>
        <w:rPr>
          <w:rFonts w:asciiTheme="majorHAnsi" w:hAnsiTheme="majorHAnsi"/>
          <w:b/>
          <w:sz w:val="22"/>
          <w:lang w:val="cs-CZ"/>
        </w:rPr>
      </w:pPr>
      <w:r w:rsidRPr="005C003A">
        <w:rPr>
          <w:rFonts w:asciiTheme="majorHAnsi" w:hAnsiTheme="majorHAnsi"/>
          <w:b/>
          <w:sz w:val="22"/>
          <w:lang w:val="cs-CZ"/>
        </w:rPr>
        <w:t xml:space="preserve">Úkoly, které zahrnují </w:t>
      </w:r>
      <w:r w:rsidR="00B45987">
        <w:rPr>
          <w:rFonts w:asciiTheme="majorHAnsi" w:hAnsiTheme="majorHAnsi"/>
          <w:b/>
          <w:sz w:val="22"/>
          <w:lang w:val="cs-CZ"/>
        </w:rPr>
        <w:t>vedení</w:t>
      </w:r>
      <w:r w:rsidR="00F27799" w:rsidRPr="005C003A">
        <w:rPr>
          <w:rFonts w:asciiTheme="majorHAnsi" w:hAnsiTheme="majorHAnsi"/>
          <w:b/>
          <w:sz w:val="22"/>
          <w:lang w:val="cs-CZ"/>
        </w:rPr>
        <w:t xml:space="preserve"> </w:t>
      </w:r>
    </w:p>
    <w:p w14:paraId="0F5E2832" w14:textId="77777777" w:rsidR="00E22B90" w:rsidRPr="005C003A" w:rsidRDefault="00E22B90" w:rsidP="00F27799">
      <w:pPr>
        <w:ind w:left="360"/>
        <w:jc w:val="both"/>
        <w:rPr>
          <w:rFonts w:asciiTheme="majorHAnsi" w:hAnsiTheme="majorHAnsi"/>
          <w:color w:val="FF0000"/>
          <w:sz w:val="22"/>
          <w:lang w:val="cs-CZ"/>
        </w:rPr>
      </w:pPr>
    </w:p>
    <w:p w14:paraId="532A7B5A" w14:textId="25078ABA" w:rsidR="00F27799" w:rsidRPr="005C003A" w:rsidRDefault="00B45987" w:rsidP="00201A30">
      <w:pPr>
        <w:pStyle w:val="ListParagraph"/>
        <w:numPr>
          <w:ilvl w:val="2"/>
          <w:numId w:val="2"/>
        </w:numPr>
        <w:ind w:left="1134" w:hanging="645"/>
        <w:jc w:val="both"/>
        <w:rPr>
          <w:rFonts w:asciiTheme="majorHAnsi" w:hAnsiTheme="majorHAnsi"/>
          <w:b/>
          <w:sz w:val="22"/>
          <w:lang w:val="cs-CZ"/>
        </w:rPr>
      </w:pPr>
      <w:r>
        <w:rPr>
          <w:rFonts w:asciiTheme="majorHAnsi" w:hAnsiTheme="majorHAnsi"/>
          <w:b/>
          <w:sz w:val="22"/>
          <w:lang w:val="cs-CZ"/>
        </w:rPr>
        <w:t>Pohyb</w:t>
      </w:r>
    </w:p>
    <w:p w14:paraId="0B118001" w14:textId="0356F0DF" w:rsidR="00201A30" w:rsidRPr="005C003A" w:rsidRDefault="00E22B90" w:rsidP="00201A30">
      <w:pPr>
        <w:ind w:left="1134"/>
        <w:jc w:val="both"/>
        <w:rPr>
          <w:rFonts w:asciiTheme="majorHAnsi" w:hAnsiTheme="majorHAnsi"/>
          <w:sz w:val="22"/>
          <w:lang w:val="cs-CZ"/>
        </w:rPr>
      </w:pPr>
      <w:r w:rsidRPr="005C003A">
        <w:rPr>
          <w:rFonts w:asciiTheme="majorHAnsi" w:hAnsiTheme="majorHAnsi"/>
          <w:sz w:val="22"/>
          <w:u w:val="single"/>
          <w:lang w:val="cs-CZ"/>
        </w:rPr>
        <w:t>Cíl</w:t>
      </w:r>
      <w:r w:rsidR="00F27799" w:rsidRPr="005C003A">
        <w:rPr>
          <w:rFonts w:asciiTheme="majorHAnsi" w:hAnsiTheme="majorHAnsi"/>
          <w:sz w:val="22"/>
          <w:u w:val="single"/>
          <w:lang w:val="cs-CZ"/>
        </w:rPr>
        <w:t>:</w:t>
      </w:r>
      <w:r w:rsidR="00F27799" w:rsidRPr="005C003A">
        <w:rPr>
          <w:rFonts w:asciiTheme="majorHAnsi" w:hAnsiTheme="majorHAnsi"/>
          <w:sz w:val="22"/>
          <w:lang w:val="cs-CZ"/>
        </w:rPr>
        <w:t xml:space="preserve"> </w:t>
      </w:r>
      <w:r w:rsidR="00161FA9" w:rsidRPr="005C003A">
        <w:rPr>
          <w:rFonts w:asciiTheme="majorHAnsi" w:hAnsiTheme="majorHAnsi"/>
          <w:sz w:val="22"/>
          <w:lang w:val="cs-CZ"/>
        </w:rPr>
        <w:t xml:space="preserve">V průběhu cesty na pastvu a zpět </w:t>
      </w:r>
      <w:r w:rsidR="00BE231E" w:rsidRPr="005C003A">
        <w:rPr>
          <w:rFonts w:asciiTheme="majorHAnsi" w:hAnsiTheme="majorHAnsi"/>
          <w:sz w:val="22"/>
          <w:lang w:val="cs-CZ"/>
        </w:rPr>
        <w:t xml:space="preserve">musí </w:t>
      </w:r>
      <w:r w:rsidR="00161FA9" w:rsidRPr="005C003A">
        <w:rPr>
          <w:rFonts w:asciiTheme="majorHAnsi" w:hAnsiTheme="majorHAnsi"/>
          <w:sz w:val="22"/>
          <w:lang w:val="cs-CZ"/>
        </w:rPr>
        <w:t>pes demonstrovat, že je schopen kontrolovat stádo tak, aby se stádo pohybovalo, měnilo směr a postupovalo po trase klidně, hladce a bez stresu.</w:t>
      </w:r>
    </w:p>
    <w:p w14:paraId="74DFA9E0" w14:textId="3BEB5CD6" w:rsidR="00776881" w:rsidRPr="005C003A" w:rsidRDefault="00E22B90" w:rsidP="00201A30">
      <w:pPr>
        <w:ind w:left="1134"/>
        <w:jc w:val="both"/>
        <w:rPr>
          <w:rFonts w:asciiTheme="majorHAnsi" w:hAnsiTheme="majorHAnsi"/>
          <w:color w:val="FF0000"/>
          <w:sz w:val="22"/>
          <w:lang w:val="cs-CZ"/>
        </w:rPr>
      </w:pPr>
      <w:r w:rsidRPr="005C003A">
        <w:rPr>
          <w:rFonts w:asciiTheme="majorHAnsi" w:hAnsiTheme="majorHAnsi"/>
          <w:sz w:val="22"/>
          <w:u w:val="single"/>
          <w:lang w:val="cs-CZ"/>
        </w:rPr>
        <w:t>Popis</w:t>
      </w:r>
      <w:r w:rsidR="00F27799" w:rsidRPr="005C003A">
        <w:rPr>
          <w:rFonts w:asciiTheme="majorHAnsi" w:hAnsiTheme="majorHAnsi"/>
          <w:sz w:val="22"/>
          <w:u w:val="single"/>
          <w:lang w:val="cs-CZ"/>
        </w:rPr>
        <w:t>:</w:t>
      </w:r>
      <w:r w:rsidR="00F27799" w:rsidRPr="005C003A">
        <w:rPr>
          <w:rFonts w:asciiTheme="majorHAnsi" w:hAnsiTheme="majorHAnsi"/>
          <w:sz w:val="22"/>
          <w:lang w:val="cs-CZ"/>
        </w:rPr>
        <w:t xml:space="preserve"> </w:t>
      </w:r>
      <w:r w:rsidR="00776881" w:rsidRPr="005C003A">
        <w:rPr>
          <w:rFonts w:asciiTheme="majorHAnsi" w:hAnsiTheme="majorHAnsi"/>
          <w:sz w:val="22"/>
          <w:lang w:val="cs-CZ"/>
        </w:rPr>
        <w:t>V</w:t>
      </w:r>
      <w:r w:rsidR="00903DD0" w:rsidRPr="005C003A">
        <w:rPr>
          <w:rFonts w:asciiTheme="majorHAnsi" w:hAnsiTheme="majorHAnsi"/>
          <w:sz w:val="22"/>
          <w:lang w:val="cs-CZ"/>
        </w:rPr>
        <w:t>yzvednutí ovcí, aby šly směrem ke psovodu klidně a beze stresu.</w:t>
      </w:r>
      <w:r w:rsidR="00776881" w:rsidRPr="005C003A">
        <w:rPr>
          <w:rFonts w:asciiTheme="majorHAnsi" w:hAnsiTheme="majorHAnsi"/>
          <w:sz w:val="22"/>
          <w:lang w:val="cs-CZ"/>
        </w:rPr>
        <w:t xml:space="preserve"> Pes musí doprovázet ovce klidným a nepře</w:t>
      </w:r>
      <w:r w:rsidR="001B797F">
        <w:rPr>
          <w:rFonts w:asciiTheme="majorHAnsi" w:hAnsiTheme="majorHAnsi"/>
          <w:sz w:val="22"/>
          <w:lang w:val="cs-CZ"/>
        </w:rPr>
        <w:t>rušovaným</w:t>
      </w:r>
      <w:r w:rsidR="00776881" w:rsidRPr="005C003A">
        <w:rPr>
          <w:rFonts w:asciiTheme="majorHAnsi" w:hAnsiTheme="majorHAnsi"/>
          <w:sz w:val="22"/>
          <w:lang w:val="cs-CZ"/>
        </w:rPr>
        <w:t xml:space="preserve"> způsobem. Rozhodčí by měl označit čtyři místa pro změnu směru (tyč, strom, vnější roh ohrady, atd.), aby se jednalo o skutečnou</w:t>
      </w:r>
      <w:r w:rsidR="003F5994" w:rsidRPr="005C003A">
        <w:rPr>
          <w:rFonts w:asciiTheme="majorHAnsi" w:hAnsiTheme="majorHAnsi"/>
          <w:sz w:val="22"/>
          <w:lang w:val="cs-CZ"/>
        </w:rPr>
        <w:t xml:space="preserve"> nebo simulovanou stezku</w:t>
      </w:r>
      <w:r w:rsidR="00776881" w:rsidRPr="005C003A">
        <w:rPr>
          <w:rFonts w:asciiTheme="majorHAnsi" w:hAnsiTheme="majorHAnsi"/>
          <w:sz w:val="22"/>
          <w:lang w:val="cs-CZ"/>
        </w:rPr>
        <w:t xml:space="preserve">. Pes musí pracovat se smyslem pro vzdálenost od stáda a zbytečně na stádo netlačit. Pohyb okolo ovcí musí být klidný, umožňující ovcím plynulý pohyb v určeném směru, zabraňující tomu, aby se ovce shlukovaly kolem psovoda nebo na druhou stranu, aby se nedržely od psovoda příliš daleko. </w:t>
      </w:r>
      <w:r w:rsidR="00776881" w:rsidRPr="005C003A">
        <w:rPr>
          <w:rFonts w:asciiTheme="majorHAnsi" w:hAnsiTheme="majorHAnsi"/>
          <w:color w:val="FF0000"/>
          <w:sz w:val="22"/>
          <w:lang w:val="cs-CZ"/>
        </w:rPr>
        <w:t xml:space="preserve"> </w:t>
      </w:r>
    </w:p>
    <w:p w14:paraId="154BAB41" w14:textId="6E3AB670" w:rsidR="00F27799" w:rsidRPr="005C003A" w:rsidRDefault="00E22B90" w:rsidP="00201A30">
      <w:pPr>
        <w:ind w:left="1134"/>
        <w:jc w:val="both"/>
        <w:rPr>
          <w:rFonts w:asciiTheme="majorHAnsi" w:hAnsiTheme="majorHAnsi"/>
          <w:sz w:val="22"/>
          <w:lang w:val="cs-CZ"/>
        </w:rPr>
      </w:pPr>
      <w:r w:rsidRPr="005C003A">
        <w:rPr>
          <w:rFonts w:asciiTheme="majorHAnsi" w:hAnsiTheme="majorHAnsi"/>
          <w:sz w:val="22"/>
          <w:u w:val="single"/>
          <w:lang w:val="cs-CZ"/>
        </w:rPr>
        <w:t>Vážné chyby</w:t>
      </w:r>
      <w:r w:rsidR="00F27799" w:rsidRPr="005C003A">
        <w:rPr>
          <w:rFonts w:asciiTheme="majorHAnsi" w:hAnsiTheme="majorHAnsi"/>
          <w:sz w:val="22"/>
          <w:u w:val="single"/>
          <w:lang w:val="cs-CZ"/>
        </w:rPr>
        <w:t>:</w:t>
      </w:r>
      <w:r w:rsidR="00F27799" w:rsidRPr="005C003A">
        <w:rPr>
          <w:rFonts w:asciiTheme="majorHAnsi" w:hAnsiTheme="majorHAnsi"/>
          <w:sz w:val="22"/>
          <w:lang w:val="cs-CZ"/>
        </w:rPr>
        <w:t xml:space="preserve"> </w:t>
      </w:r>
      <w:r w:rsidRPr="005C003A">
        <w:rPr>
          <w:rFonts w:asciiTheme="majorHAnsi" w:hAnsiTheme="majorHAnsi"/>
          <w:sz w:val="22"/>
          <w:lang w:val="cs-CZ"/>
        </w:rPr>
        <w:t>Pes ztrácí kontrolu nad stádem, když pes nedokáže stádo ovlivnit, nebo když si ovce zkracují cestu. Pes tlačí ovce pryč nebo je honí a rozděluje je.</w:t>
      </w:r>
    </w:p>
    <w:p w14:paraId="1FCB02FE" w14:textId="77777777" w:rsidR="00F27799" w:rsidRPr="00D52DC2" w:rsidRDefault="00F27799" w:rsidP="00F27799">
      <w:pPr>
        <w:ind w:left="720"/>
        <w:jc w:val="both"/>
        <w:rPr>
          <w:rFonts w:asciiTheme="majorHAnsi" w:hAnsiTheme="majorHAnsi"/>
          <w:color w:val="FF0000"/>
          <w:sz w:val="22"/>
          <w:lang w:val="cs-CZ"/>
        </w:rPr>
      </w:pPr>
    </w:p>
    <w:p w14:paraId="10842742" w14:textId="77777777" w:rsidR="00E22B90" w:rsidRPr="00D52DC2" w:rsidRDefault="00E22B90" w:rsidP="00F27799">
      <w:pPr>
        <w:ind w:left="720"/>
        <w:jc w:val="both"/>
        <w:rPr>
          <w:rFonts w:asciiTheme="majorHAnsi" w:hAnsiTheme="majorHAnsi"/>
          <w:color w:val="FF0000"/>
          <w:sz w:val="22"/>
          <w:lang w:val="cs-CZ"/>
        </w:rPr>
      </w:pPr>
    </w:p>
    <w:p w14:paraId="5C3A7948" w14:textId="21B436FE" w:rsidR="00F27799" w:rsidRPr="00D52DC2" w:rsidRDefault="00201A30" w:rsidP="00F27799">
      <w:pPr>
        <w:pStyle w:val="ListParagraph"/>
        <w:numPr>
          <w:ilvl w:val="1"/>
          <w:numId w:val="2"/>
        </w:numPr>
        <w:jc w:val="both"/>
        <w:rPr>
          <w:rFonts w:asciiTheme="majorHAnsi" w:hAnsiTheme="majorHAnsi"/>
          <w:b/>
          <w:sz w:val="22"/>
          <w:lang w:val="cs-CZ"/>
        </w:rPr>
      </w:pPr>
      <w:r w:rsidRPr="00D52DC2">
        <w:rPr>
          <w:rFonts w:asciiTheme="majorHAnsi" w:hAnsiTheme="majorHAnsi"/>
          <w:b/>
          <w:sz w:val="22"/>
          <w:lang w:val="cs-CZ"/>
        </w:rPr>
        <w:t xml:space="preserve"> </w:t>
      </w:r>
      <w:r w:rsidR="00E22B90" w:rsidRPr="00D52DC2">
        <w:rPr>
          <w:rFonts w:asciiTheme="majorHAnsi" w:hAnsiTheme="majorHAnsi"/>
          <w:b/>
          <w:sz w:val="22"/>
          <w:lang w:val="cs-CZ"/>
        </w:rPr>
        <w:t>Chování</w:t>
      </w:r>
      <w:r w:rsidR="00F27799" w:rsidRPr="00D52DC2">
        <w:rPr>
          <w:rFonts w:asciiTheme="majorHAnsi" w:hAnsiTheme="majorHAnsi"/>
          <w:b/>
          <w:sz w:val="22"/>
          <w:lang w:val="cs-CZ"/>
        </w:rPr>
        <w:t xml:space="preserve"> </w:t>
      </w:r>
    </w:p>
    <w:p w14:paraId="4A4B93FA" w14:textId="6D401DF7" w:rsidR="00F27799" w:rsidRPr="00D52DC2" w:rsidRDefault="00E22B90" w:rsidP="00201A30">
      <w:pPr>
        <w:ind w:left="851"/>
        <w:jc w:val="both"/>
        <w:rPr>
          <w:rFonts w:asciiTheme="majorHAnsi" w:hAnsiTheme="majorHAnsi"/>
          <w:sz w:val="22"/>
          <w:lang w:val="cs-CZ"/>
        </w:rPr>
      </w:pPr>
      <w:r w:rsidRPr="00D52DC2">
        <w:rPr>
          <w:rFonts w:asciiTheme="majorHAnsi" w:hAnsiTheme="majorHAnsi"/>
          <w:sz w:val="22"/>
          <w:u w:val="single"/>
          <w:lang w:val="cs-CZ"/>
        </w:rPr>
        <w:t>Cíl</w:t>
      </w:r>
      <w:r w:rsidR="00F27799" w:rsidRPr="00D52DC2">
        <w:rPr>
          <w:rFonts w:asciiTheme="majorHAnsi" w:hAnsiTheme="majorHAnsi"/>
          <w:sz w:val="22"/>
          <w:u w:val="single"/>
          <w:lang w:val="cs-CZ"/>
        </w:rPr>
        <w:t>:</w:t>
      </w:r>
      <w:r w:rsidR="00F27799" w:rsidRPr="00D52DC2">
        <w:rPr>
          <w:rFonts w:asciiTheme="majorHAnsi" w:hAnsiTheme="majorHAnsi"/>
          <w:sz w:val="22"/>
          <w:lang w:val="cs-CZ"/>
        </w:rPr>
        <w:t xml:space="preserve"> </w:t>
      </w:r>
      <w:r w:rsidR="003F5934" w:rsidRPr="00D52DC2">
        <w:rPr>
          <w:rFonts w:asciiTheme="majorHAnsi" w:hAnsiTheme="majorHAnsi"/>
          <w:sz w:val="22"/>
          <w:lang w:val="cs-CZ"/>
        </w:rPr>
        <w:t xml:space="preserve">Rozhodčí hodnotí funkční aktivitu a jemnost psa a spolupráci se psovodem v průběhu plnění všech úkolů od začátku až do konce běhu. Pes musí také vyvíjet iniciativu, ne jen poslouchat povely. Dobrá spolupráce mezi psovodem a psem se odráží v tom, jak pes reaguje na povely. </w:t>
      </w:r>
    </w:p>
    <w:p w14:paraId="5078A8F9" w14:textId="7D6DFAE1" w:rsidR="00F27799" w:rsidRPr="00D52DC2" w:rsidRDefault="00E22B90" w:rsidP="00201A30">
      <w:pPr>
        <w:ind w:left="851"/>
        <w:jc w:val="both"/>
        <w:rPr>
          <w:rFonts w:asciiTheme="majorHAnsi" w:hAnsiTheme="majorHAnsi"/>
          <w:sz w:val="22"/>
          <w:lang w:val="cs-CZ"/>
        </w:rPr>
      </w:pPr>
      <w:r w:rsidRPr="00D52DC2">
        <w:rPr>
          <w:rFonts w:asciiTheme="majorHAnsi" w:hAnsiTheme="majorHAnsi"/>
          <w:sz w:val="22"/>
          <w:u w:val="single"/>
          <w:lang w:val="cs-CZ"/>
        </w:rPr>
        <w:t>Popis</w:t>
      </w:r>
      <w:r w:rsidR="00F27799" w:rsidRPr="00D52DC2">
        <w:rPr>
          <w:rFonts w:asciiTheme="majorHAnsi" w:hAnsiTheme="majorHAnsi"/>
          <w:sz w:val="22"/>
          <w:u w:val="single"/>
          <w:lang w:val="cs-CZ"/>
        </w:rPr>
        <w:t>:</w:t>
      </w:r>
      <w:r w:rsidR="00F27799" w:rsidRPr="00D52DC2">
        <w:rPr>
          <w:rFonts w:asciiTheme="majorHAnsi" w:hAnsiTheme="majorHAnsi"/>
          <w:sz w:val="22"/>
          <w:lang w:val="cs-CZ"/>
        </w:rPr>
        <w:t xml:space="preserve"> </w:t>
      </w:r>
      <w:r w:rsidR="005D2BCE" w:rsidRPr="00D52DC2">
        <w:rPr>
          <w:rFonts w:asciiTheme="majorHAnsi" w:hAnsiTheme="majorHAnsi"/>
          <w:sz w:val="22"/>
          <w:lang w:val="cs-CZ"/>
        </w:rPr>
        <w:t xml:space="preserve">Rozhodčí primárně hodnotí vlohu psa pro pasení, která se odráží ve stylu práce daného plemene. Rozhodčí hodnotí sílu psa, cit pro balanc, iniciativu psa a jeho touhu pracovat. </w:t>
      </w:r>
      <w:r w:rsidR="00D52DC2" w:rsidRPr="00D52DC2">
        <w:rPr>
          <w:rFonts w:asciiTheme="majorHAnsi" w:hAnsiTheme="majorHAnsi"/>
          <w:sz w:val="22"/>
          <w:lang w:val="cs-CZ"/>
        </w:rPr>
        <w:t>Čím více negativních vlastností pes má, tím méně bodů může dostat za aktivitu. Pokud pes není aktivní z vlastní iniciativy, je těžké ho motivovat k lepšímu výkonu.</w:t>
      </w:r>
    </w:p>
    <w:p w14:paraId="3FF7396A" w14:textId="22AA9E2E" w:rsidR="00F27799" w:rsidRPr="00D52DC2" w:rsidRDefault="00D52DC2" w:rsidP="00201A30">
      <w:pPr>
        <w:ind w:left="851"/>
        <w:jc w:val="both"/>
        <w:rPr>
          <w:rFonts w:asciiTheme="majorHAnsi" w:hAnsiTheme="majorHAnsi"/>
          <w:sz w:val="22"/>
          <w:lang w:val="cs-CZ"/>
        </w:rPr>
      </w:pPr>
      <w:r w:rsidRPr="00D52DC2">
        <w:rPr>
          <w:rFonts w:asciiTheme="majorHAnsi" w:hAnsiTheme="majorHAnsi"/>
          <w:sz w:val="22"/>
          <w:lang w:val="cs-CZ"/>
        </w:rPr>
        <w:t>Povely by měly mít výrazný vliv na chování psa, měly by být dávány klidně a přesvědčivě. V náročnějších podmínkách a s "těžšími ovcemi" by měl rozhodčí toto brát do úvahy nebo pozitivně ohodnotit způsob, jakým psovod a pes situaci zvládli.</w:t>
      </w:r>
    </w:p>
    <w:p w14:paraId="45EACA3F" w14:textId="313A09F4" w:rsidR="00E22B90" w:rsidRPr="00D52DC2" w:rsidRDefault="00E22B90" w:rsidP="00201A30">
      <w:pPr>
        <w:ind w:left="851"/>
        <w:jc w:val="both"/>
        <w:rPr>
          <w:rFonts w:asciiTheme="majorHAnsi" w:hAnsiTheme="majorHAnsi"/>
          <w:sz w:val="22"/>
          <w:lang w:val="cs-CZ"/>
        </w:rPr>
      </w:pPr>
      <w:r w:rsidRPr="00D52DC2">
        <w:rPr>
          <w:rFonts w:asciiTheme="majorHAnsi" w:hAnsiTheme="majorHAnsi"/>
          <w:sz w:val="22"/>
          <w:u w:val="single"/>
          <w:lang w:val="cs-CZ"/>
        </w:rPr>
        <w:t>Vážné chyby</w:t>
      </w:r>
      <w:r w:rsidR="00F27799" w:rsidRPr="00D52DC2">
        <w:rPr>
          <w:rFonts w:asciiTheme="majorHAnsi" w:hAnsiTheme="majorHAnsi"/>
          <w:sz w:val="22"/>
          <w:u w:val="single"/>
          <w:lang w:val="cs-CZ"/>
        </w:rPr>
        <w:t>:</w:t>
      </w:r>
      <w:r w:rsidR="00F27799" w:rsidRPr="00D52DC2">
        <w:rPr>
          <w:rFonts w:asciiTheme="majorHAnsi" w:hAnsiTheme="majorHAnsi"/>
          <w:sz w:val="22"/>
          <w:lang w:val="cs-CZ"/>
        </w:rPr>
        <w:t xml:space="preserve"> </w:t>
      </w:r>
      <w:r w:rsidRPr="00D52DC2">
        <w:rPr>
          <w:rFonts w:asciiTheme="majorHAnsi" w:hAnsiTheme="majorHAnsi"/>
          <w:sz w:val="22"/>
          <w:lang w:val="cs-CZ"/>
        </w:rPr>
        <w:t xml:space="preserve">Pes ignoruje povely. Pes má slabý zájem o ovce. </w:t>
      </w:r>
    </w:p>
    <w:p w14:paraId="3BDAA0BA" w14:textId="0AB89CFA" w:rsidR="00F27799" w:rsidRPr="00D52DC2" w:rsidRDefault="00E22B90" w:rsidP="00201A30">
      <w:pPr>
        <w:ind w:left="851"/>
        <w:jc w:val="both"/>
        <w:rPr>
          <w:rFonts w:asciiTheme="majorHAnsi" w:hAnsiTheme="majorHAnsi"/>
          <w:sz w:val="22"/>
          <w:lang w:val="cs-CZ"/>
        </w:rPr>
      </w:pPr>
      <w:r w:rsidRPr="00D52DC2">
        <w:rPr>
          <w:rFonts w:asciiTheme="majorHAnsi" w:hAnsiTheme="majorHAnsi"/>
          <w:sz w:val="22"/>
          <w:u w:val="single"/>
          <w:lang w:val="cs-CZ"/>
        </w:rPr>
        <w:t>Chyby vedoucí k diskvalifikaci</w:t>
      </w:r>
      <w:r w:rsidR="00F27799" w:rsidRPr="00D52DC2">
        <w:rPr>
          <w:rFonts w:asciiTheme="majorHAnsi" w:hAnsiTheme="majorHAnsi"/>
          <w:sz w:val="22"/>
          <w:u w:val="single"/>
          <w:lang w:val="cs-CZ"/>
        </w:rPr>
        <w:t>:</w:t>
      </w:r>
      <w:r w:rsidR="00F27799" w:rsidRPr="00D52DC2">
        <w:rPr>
          <w:rFonts w:asciiTheme="majorHAnsi" w:hAnsiTheme="majorHAnsi"/>
          <w:sz w:val="22"/>
          <w:lang w:val="cs-CZ"/>
        </w:rPr>
        <w:t xml:space="preserve"> </w:t>
      </w:r>
      <w:r w:rsidRPr="00D52DC2">
        <w:rPr>
          <w:rFonts w:asciiTheme="majorHAnsi" w:hAnsiTheme="majorHAnsi"/>
          <w:sz w:val="22"/>
          <w:lang w:val="cs-CZ"/>
        </w:rPr>
        <w:t>Popadnutí nebo kousnutí ovce</w:t>
      </w:r>
      <w:r w:rsidR="00F27799" w:rsidRPr="00D52DC2">
        <w:rPr>
          <w:rFonts w:asciiTheme="majorHAnsi" w:hAnsiTheme="majorHAnsi"/>
          <w:sz w:val="22"/>
          <w:lang w:val="cs-CZ"/>
        </w:rPr>
        <w:t xml:space="preserve">. </w:t>
      </w:r>
    </w:p>
    <w:p w14:paraId="38E2CC0B" w14:textId="77777777" w:rsidR="00E22B90" w:rsidRPr="00E22B90" w:rsidRDefault="00E22B90" w:rsidP="00201A30">
      <w:pPr>
        <w:ind w:left="851"/>
        <w:jc w:val="both"/>
        <w:rPr>
          <w:rFonts w:asciiTheme="majorHAnsi" w:hAnsiTheme="majorHAnsi"/>
          <w:sz w:val="22"/>
        </w:rPr>
      </w:pPr>
    </w:p>
    <w:p w14:paraId="3A783958" w14:textId="00045D72" w:rsidR="00D75368" w:rsidRPr="00632100" w:rsidRDefault="004971F9" w:rsidP="00B23180">
      <w:pPr>
        <w:pStyle w:val="Heading1"/>
        <w:numPr>
          <w:ilvl w:val="0"/>
          <w:numId w:val="25"/>
        </w:numPr>
        <w:rPr>
          <w:sz w:val="28"/>
          <w:lang w:val="cs-CZ"/>
        </w:rPr>
      </w:pPr>
      <w:bookmarkStart w:id="5" w:name="_Toc377817508"/>
      <w:r w:rsidRPr="00632100">
        <w:rPr>
          <w:sz w:val="28"/>
          <w:lang w:val="cs-CZ"/>
        </w:rPr>
        <w:t>HODNOCENÍ</w:t>
      </w:r>
      <w:bookmarkEnd w:id="5"/>
    </w:p>
    <w:p w14:paraId="65406856" w14:textId="77777777" w:rsidR="007115C2" w:rsidRDefault="007115C2" w:rsidP="002A655E">
      <w:pPr>
        <w:rPr>
          <w:rFonts w:asciiTheme="majorHAnsi" w:hAnsiTheme="majorHAnsi"/>
          <w:lang w:val="cs-CZ"/>
        </w:rPr>
      </w:pPr>
    </w:p>
    <w:p w14:paraId="5A89D350" w14:textId="3879D21E" w:rsidR="00F27799" w:rsidRPr="004A6A57" w:rsidRDefault="00674CC0" w:rsidP="00F27799">
      <w:pPr>
        <w:pStyle w:val="ListParagraph"/>
        <w:numPr>
          <w:ilvl w:val="1"/>
          <w:numId w:val="33"/>
        </w:numPr>
        <w:jc w:val="both"/>
        <w:rPr>
          <w:rFonts w:asciiTheme="majorHAnsi" w:hAnsiTheme="majorHAnsi"/>
          <w:b/>
          <w:sz w:val="22"/>
          <w:lang w:val="cs-CZ"/>
        </w:rPr>
      </w:pPr>
      <w:r w:rsidRPr="004A6A57">
        <w:rPr>
          <w:rFonts w:asciiTheme="majorHAnsi" w:hAnsiTheme="majorHAnsi"/>
          <w:b/>
          <w:sz w:val="22"/>
          <w:lang w:val="cs-CZ"/>
        </w:rPr>
        <w:t>Body</w:t>
      </w:r>
    </w:p>
    <w:p w14:paraId="11F4694A" w14:textId="77777777" w:rsidR="00201A30" w:rsidRPr="004A6A57" w:rsidRDefault="00201A30" w:rsidP="00201A30">
      <w:pPr>
        <w:ind w:left="360"/>
        <w:jc w:val="both"/>
        <w:rPr>
          <w:rFonts w:asciiTheme="majorHAnsi" w:hAnsiTheme="majorHAnsi"/>
          <w:sz w:val="22"/>
          <w:lang w:val="cs-CZ"/>
        </w:rPr>
      </w:pPr>
    </w:p>
    <w:p w14:paraId="0DC73DF8" w14:textId="062AEF5F" w:rsidR="00F27799" w:rsidRPr="004A6A57" w:rsidRDefault="00674CC0" w:rsidP="00201A30">
      <w:pPr>
        <w:pStyle w:val="ListParagraph"/>
        <w:numPr>
          <w:ilvl w:val="2"/>
          <w:numId w:val="33"/>
        </w:numPr>
        <w:ind w:left="1134" w:hanging="645"/>
        <w:jc w:val="both"/>
        <w:rPr>
          <w:rFonts w:asciiTheme="majorHAnsi" w:hAnsiTheme="majorHAnsi"/>
          <w:sz w:val="22"/>
          <w:lang w:val="cs-CZ"/>
        </w:rPr>
      </w:pPr>
      <w:r w:rsidRPr="004A6A57">
        <w:rPr>
          <w:rFonts w:asciiTheme="majorHAnsi" w:hAnsiTheme="majorHAnsi"/>
          <w:sz w:val="22"/>
          <w:lang w:val="cs-CZ"/>
        </w:rPr>
        <w:t xml:space="preserve">Rozhodčí určuje, kolik bodů odebere za jednotlivé úkoly (může za cvik odebrat i všechny body). </w:t>
      </w:r>
    </w:p>
    <w:p w14:paraId="0E5C9F89" w14:textId="14BC42AA" w:rsidR="00F27799" w:rsidRPr="004A6A57" w:rsidRDefault="00674CC0" w:rsidP="00201A30">
      <w:pPr>
        <w:pStyle w:val="ListParagraph"/>
        <w:numPr>
          <w:ilvl w:val="2"/>
          <w:numId w:val="33"/>
        </w:numPr>
        <w:ind w:left="1134" w:hanging="645"/>
        <w:jc w:val="both"/>
        <w:rPr>
          <w:rFonts w:asciiTheme="majorHAnsi" w:hAnsiTheme="majorHAnsi"/>
          <w:sz w:val="22"/>
          <w:lang w:val="cs-CZ"/>
        </w:rPr>
      </w:pPr>
      <w:r w:rsidRPr="004A6A57">
        <w:rPr>
          <w:rFonts w:asciiTheme="majorHAnsi" w:hAnsiTheme="majorHAnsi"/>
          <w:sz w:val="22"/>
          <w:lang w:val="cs-CZ"/>
        </w:rPr>
        <w:t>Rozhodčí může odebrat pouze c</w:t>
      </w:r>
      <w:r w:rsidR="004A6A57" w:rsidRPr="004A6A57">
        <w:rPr>
          <w:rFonts w:asciiTheme="majorHAnsi" w:hAnsiTheme="majorHAnsi"/>
          <w:sz w:val="22"/>
          <w:lang w:val="cs-CZ"/>
        </w:rPr>
        <w:t>elé body (nelze odebrat půl bodu</w:t>
      </w:r>
      <w:r w:rsidRPr="004A6A57">
        <w:rPr>
          <w:rFonts w:asciiTheme="majorHAnsi" w:hAnsiTheme="majorHAnsi"/>
          <w:sz w:val="22"/>
          <w:lang w:val="cs-CZ"/>
        </w:rPr>
        <w:t xml:space="preserve"> nebo méně). </w:t>
      </w:r>
    </w:p>
    <w:p w14:paraId="57C4A114" w14:textId="32A4DEF7" w:rsidR="00F27799" w:rsidRPr="004A6A57" w:rsidRDefault="00F27799" w:rsidP="00201A30">
      <w:pPr>
        <w:pStyle w:val="ListParagraph"/>
        <w:numPr>
          <w:ilvl w:val="2"/>
          <w:numId w:val="33"/>
        </w:numPr>
        <w:ind w:left="1134" w:hanging="645"/>
        <w:jc w:val="both"/>
        <w:rPr>
          <w:rFonts w:asciiTheme="majorHAnsi" w:hAnsiTheme="majorHAnsi"/>
          <w:sz w:val="22"/>
          <w:lang w:val="cs-CZ"/>
        </w:rPr>
      </w:pPr>
      <w:r w:rsidRPr="004A6A57">
        <w:rPr>
          <w:rFonts w:asciiTheme="majorHAnsi" w:hAnsiTheme="majorHAnsi"/>
          <w:sz w:val="22"/>
          <w:lang w:val="cs-CZ"/>
        </w:rPr>
        <w:t xml:space="preserve"> </w:t>
      </w:r>
      <w:r w:rsidR="00674CC0" w:rsidRPr="004A6A57">
        <w:rPr>
          <w:rFonts w:asciiTheme="majorHAnsi" w:hAnsiTheme="majorHAnsi"/>
          <w:sz w:val="22"/>
          <w:lang w:val="cs-CZ"/>
        </w:rPr>
        <w:t>Bodovací tabulka pro rozhodčího</w:t>
      </w:r>
      <w:r w:rsidRPr="004A6A57">
        <w:rPr>
          <w:rFonts w:asciiTheme="majorHAnsi" w:hAnsiTheme="majorHAnsi"/>
          <w:sz w:val="22"/>
          <w:lang w:val="cs-CZ"/>
        </w:rPr>
        <w:t xml:space="preserve">: </w:t>
      </w:r>
    </w:p>
    <w:p w14:paraId="7EF46835" w14:textId="77777777" w:rsidR="00F27799" w:rsidRPr="004A6A57" w:rsidRDefault="00F27799" w:rsidP="00F27799">
      <w:pPr>
        <w:ind w:left="720"/>
        <w:jc w:val="both"/>
        <w:rPr>
          <w:rFonts w:asciiTheme="majorHAnsi" w:hAnsiTheme="majorHAnsi"/>
          <w:sz w:val="22"/>
          <w:lang w:val="cs-CZ"/>
        </w:rPr>
      </w:pPr>
    </w:p>
    <w:p w14:paraId="5C449AFD" w14:textId="77777777" w:rsidR="00201A30" w:rsidRPr="004A6A57" w:rsidRDefault="00201A30" w:rsidP="00F27799">
      <w:pPr>
        <w:ind w:left="720"/>
        <w:jc w:val="both"/>
        <w:rPr>
          <w:rFonts w:asciiTheme="majorHAnsi" w:hAnsiTheme="majorHAnsi"/>
          <w:sz w:val="22"/>
          <w:lang w:val="cs-CZ"/>
        </w:rPr>
      </w:pPr>
    </w:p>
    <w:tbl>
      <w:tblPr>
        <w:tblStyle w:val="TableGrid"/>
        <w:tblW w:w="0" w:type="auto"/>
        <w:jc w:val="center"/>
        <w:tblLook w:val="04A0" w:firstRow="1" w:lastRow="0" w:firstColumn="1" w:lastColumn="0" w:noHBand="0" w:noVBand="1"/>
      </w:tblPr>
      <w:tblGrid>
        <w:gridCol w:w="4316"/>
        <w:gridCol w:w="1735"/>
      </w:tblGrid>
      <w:tr w:rsidR="00F27799" w:rsidRPr="004A6A57" w14:paraId="26C102AA" w14:textId="77777777" w:rsidTr="00DB4854">
        <w:trPr>
          <w:trHeight w:hRule="exact" w:val="312"/>
          <w:jc w:val="center"/>
        </w:trPr>
        <w:tc>
          <w:tcPr>
            <w:tcW w:w="4316" w:type="dxa"/>
            <w:vAlign w:val="center"/>
          </w:tcPr>
          <w:p w14:paraId="1F25816C" w14:textId="78DCE257" w:rsidR="00F27799" w:rsidRPr="004A6A57" w:rsidRDefault="00674CC0" w:rsidP="00DB4854">
            <w:pPr>
              <w:jc w:val="center"/>
              <w:rPr>
                <w:rFonts w:asciiTheme="majorHAnsi" w:hAnsiTheme="majorHAnsi"/>
                <w:b/>
                <w:sz w:val="22"/>
                <w:lang w:val="cs-CZ"/>
              </w:rPr>
            </w:pPr>
            <w:r w:rsidRPr="004A6A57">
              <w:rPr>
                <w:rFonts w:asciiTheme="majorHAnsi" w:hAnsiTheme="majorHAnsi"/>
                <w:b/>
                <w:sz w:val="22"/>
                <w:lang w:val="cs-CZ"/>
              </w:rPr>
              <w:t>Název úkolu</w:t>
            </w:r>
          </w:p>
        </w:tc>
        <w:tc>
          <w:tcPr>
            <w:tcW w:w="1735" w:type="dxa"/>
            <w:vAlign w:val="center"/>
          </w:tcPr>
          <w:p w14:paraId="7CE2E03A" w14:textId="63535B27" w:rsidR="00F27799" w:rsidRPr="004A6A57" w:rsidRDefault="00674CC0" w:rsidP="00DB4854">
            <w:pPr>
              <w:jc w:val="center"/>
              <w:rPr>
                <w:rFonts w:asciiTheme="majorHAnsi" w:hAnsiTheme="majorHAnsi"/>
                <w:b/>
                <w:sz w:val="22"/>
                <w:lang w:val="cs-CZ"/>
              </w:rPr>
            </w:pPr>
            <w:r w:rsidRPr="004A6A57">
              <w:rPr>
                <w:rFonts w:asciiTheme="majorHAnsi" w:hAnsiTheme="majorHAnsi"/>
                <w:b/>
                <w:sz w:val="22"/>
                <w:lang w:val="cs-CZ"/>
              </w:rPr>
              <w:t>Body</w:t>
            </w:r>
          </w:p>
        </w:tc>
      </w:tr>
      <w:tr w:rsidR="00F27799" w:rsidRPr="004A6A57" w14:paraId="6F022A6D" w14:textId="77777777" w:rsidTr="00DB4854">
        <w:trPr>
          <w:trHeight w:hRule="exact" w:val="312"/>
          <w:jc w:val="center"/>
        </w:trPr>
        <w:tc>
          <w:tcPr>
            <w:tcW w:w="4316" w:type="dxa"/>
            <w:vAlign w:val="center"/>
          </w:tcPr>
          <w:p w14:paraId="558FF552" w14:textId="39633C35" w:rsidR="00F27799" w:rsidRPr="004A6A57" w:rsidRDefault="00674CC0" w:rsidP="00DB4854">
            <w:pPr>
              <w:rPr>
                <w:rFonts w:asciiTheme="majorHAnsi" w:hAnsiTheme="majorHAnsi"/>
                <w:sz w:val="22"/>
                <w:u w:val="single"/>
                <w:lang w:val="cs-CZ"/>
              </w:rPr>
            </w:pPr>
            <w:r w:rsidRPr="004A6A57">
              <w:rPr>
                <w:rFonts w:asciiTheme="majorHAnsi" w:hAnsiTheme="majorHAnsi"/>
                <w:sz w:val="22"/>
                <w:u w:val="single"/>
                <w:lang w:val="cs-CZ"/>
              </w:rPr>
              <w:t>Strážní cviky</w:t>
            </w:r>
            <w:r w:rsidR="00BE231E">
              <w:rPr>
                <w:rFonts w:asciiTheme="majorHAnsi" w:hAnsiTheme="majorHAnsi"/>
                <w:sz w:val="22"/>
                <w:u w:val="single"/>
                <w:lang w:val="cs-CZ"/>
              </w:rPr>
              <w:t xml:space="preserve"> (guarding)</w:t>
            </w:r>
            <w:r w:rsidR="00F27799" w:rsidRPr="004A6A57">
              <w:rPr>
                <w:rFonts w:asciiTheme="majorHAnsi" w:hAnsiTheme="majorHAnsi"/>
                <w:sz w:val="22"/>
                <w:u w:val="single"/>
                <w:lang w:val="cs-CZ"/>
              </w:rPr>
              <w:t xml:space="preserve">: </w:t>
            </w:r>
          </w:p>
        </w:tc>
        <w:tc>
          <w:tcPr>
            <w:tcW w:w="1735" w:type="dxa"/>
            <w:vAlign w:val="center"/>
          </w:tcPr>
          <w:p w14:paraId="0EC32229" w14:textId="77777777" w:rsidR="00F27799" w:rsidRPr="004A6A57" w:rsidRDefault="00F27799" w:rsidP="00DB4854">
            <w:pPr>
              <w:jc w:val="center"/>
              <w:rPr>
                <w:rFonts w:asciiTheme="majorHAnsi" w:hAnsiTheme="majorHAnsi"/>
                <w:sz w:val="22"/>
                <w:lang w:val="cs-CZ"/>
              </w:rPr>
            </w:pPr>
          </w:p>
        </w:tc>
      </w:tr>
      <w:tr w:rsidR="00F27799" w:rsidRPr="004A6A57" w14:paraId="534639F6" w14:textId="77777777" w:rsidTr="00DB4854">
        <w:trPr>
          <w:trHeight w:hRule="exact" w:val="312"/>
          <w:jc w:val="center"/>
        </w:trPr>
        <w:tc>
          <w:tcPr>
            <w:tcW w:w="4316" w:type="dxa"/>
            <w:vAlign w:val="center"/>
          </w:tcPr>
          <w:p w14:paraId="412285E4" w14:textId="64AFA593" w:rsidR="00F27799" w:rsidRPr="004A6A57" w:rsidRDefault="00F27799" w:rsidP="00DB4854">
            <w:pPr>
              <w:ind w:firstLine="1407"/>
              <w:rPr>
                <w:rFonts w:asciiTheme="majorHAnsi" w:hAnsiTheme="majorHAnsi"/>
                <w:sz w:val="22"/>
                <w:lang w:val="cs-CZ"/>
              </w:rPr>
            </w:pPr>
            <w:r w:rsidRPr="004A6A57">
              <w:rPr>
                <w:rFonts w:asciiTheme="majorHAnsi" w:hAnsiTheme="majorHAnsi"/>
                <w:sz w:val="22"/>
                <w:lang w:val="cs-CZ"/>
              </w:rPr>
              <w:t xml:space="preserve">Pen </w:t>
            </w:r>
          </w:p>
        </w:tc>
        <w:tc>
          <w:tcPr>
            <w:tcW w:w="1735" w:type="dxa"/>
            <w:vAlign w:val="center"/>
          </w:tcPr>
          <w:p w14:paraId="6477640D" w14:textId="527A21EA" w:rsidR="00F27799" w:rsidRPr="004A6A57" w:rsidRDefault="00F27799" w:rsidP="00DB4854">
            <w:pPr>
              <w:jc w:val="center"/>
              <w:rPr>
                <w:rFonts w:asciiTheme="majorHAnsi" w:hAnsiTheme="majorHAnsi"/>
                <w:sz w:val="22"/>
                <w:lang w:val="cs-CZ"/>
              </w:rPr>
            </w:pPr>
            <w:r w:rsidRPr="004A6A57">
              <w:rPr>
                <w:rFonts w:asciiTheme="majorHAnsi" w:hAnsiTheme="majorHAnsi"/>
                <w:sz w:val="22"/>
                <w:lang w:val="cs-CZ"/>
              </w:rPr>
              <w:t>15</w:t>
            </w:r>
          </w:p>
        </w:tc>
      </w:tr>
      <w:tr w:rsidR="00F27799" w:rsidRPr="004A6A57" w14:paraId="34BA9327" w14:textId="77777777" w:rsidTr="00DB4854">
        <w:trPr>
          <w:trHeight w:hRule="exact" w:val="312"/>
          <w:jc w:val="center"/>
        </w:trPr>
        <w:tc>
          <w:tcPr>
            <w:tcW w:w="4316" w:type="dxa"/>
            <w:vAlign w:val="center"/>
          </w:tcPr>
          <w:p w14:paraId="482A7A25" w14:textId="7C5F2B61" w:rsidR="00F27799" w:rsidRPr="004A6A57" w:rsidRDefault="00F27799" w:rsidP="00DB4854">
            <w:pPr>
              <w:ind w:firstLine="1407"/>
              <w:rPr>
                <w:rFonts w:asciiTheme="majorHAnsi" w:hAnsiTheme="majorHAnsi"/>
                <w:sz w:val="22"/>
                <w:lang w:val="cs-CZ"/>
              </w:rPr>
            </w:pPr>
            <w:r w:rsidRPr="004A6A57">
              <w:rPr>
                <w:rFonts w:asciiTheme="majorHAnsi" w:hAnsiTheme="majorHAnsi"/>
                <w:sz w:val="22"/>
                <w:lang w:val="cs-CZ"/>
              </w:rPr>
              <w:t xml:space="preserve">Re-Pen </w:t>
            </w:r>
          </w:p>
        </w:tc>
        <w:tc>
          <w:tcPr>
            <w:tcW w:w="1735" w:type="dxa"/>
            <w:vAlign w:val="center"/>
          </w:tcPr>
          <w:p w14:paraId="209CA6E0" w14:textId="3273F4BC" w:rsidR="00F27799" w:rsidRPr="004A6A57" w:rsidRDefault="00F27799" w:rsidP="00DB4854">
            <w:pPr>
              <w:jc w:val="center"/>
              <w:rPr>
                <w:rFonts w:asciiTheme="majorHAnsi" w:hAnsiTheme="majorHAnsi"/>
                <w:sz w:val="22"/>
                <w:lang w:val="cs-CZ"/>
              </w:rPr>
            </w:pPr>
            <w:r w:rsidRPr="004A6A57">
              <w:rPr>
                <w:rFonts w:asciiTheme="majorHAnsi" w:hAnsiTheme="majorHAnsi"/>
                <w:sz w:val="22"/>
                <w:lang w:val="cs-CZ"/>
              </w:rPr>
              <w:t>5</w:t>
            </w:r>
          </w:p>
        </w:tc>
      </w:tr>
      <w:tr w:rsidR="00F27799" w:rsidRPr="004A6A57" w14:paraId="6F6BAABE" w14:textId="77777777" w:rsidTr="00DB4854">
        <w:trPr>
          <w:trHeight w:hRule="exact" w:val="312"/>
          <w:jc w:val="center"/>
        </w:trPr>
        <w:tc>
          <w:tcPr>
            <w:tcW w:w="4316" w:type="dxa"/>
            <w:vAlign w:val="center"/>
          </w:tcPr>
          <w:p w14:paraId="74AC0659" w14:textId="699DFFED" w:rsidR="00F27799" w:rsidRPr="004A6A57" w:rsidRDefault="00674CC0" w:rsidP="00DB4854">
            <w:pPr>
              <w:ind w:firstLine="1407"/>
              <w:rPr>
                <w:rFonts w:asciiTheme="majorHAnsi" w:hAnsiTheme="majorHAnsi"/>
                <w:sz w:val="22"/>
                <w:lang w:val="cs-CZ"/>
              </w:rPr>
            </w:pPr>
            <w:r w:rsidRPr="004A6A57">
              <w:rPr>
                <w:rFonts w:asciiTheme="majorHAnsi" w:hAnsiTheme="majorHAnsi"/>
                <w:sz w:val="22"/>
                <w:lang w:val="cs-CZ"/>
              </w:rPr>
              <w:t>Zastávka</w:t>
            </w:r>
            <w:r w:rsidR="00F27799" w:rsidRPr="004A6A57">
              <w:rPr>
                <w:rFonts w:asciiTheme="majorHAnsi" w:hAnsiTheme="majorHAnsi"/>
                <w:sz w:val="22"/>
                <w:lang w:val="cs-CZ"/>
              </w:rPr>
              <w:t xml:space="preserve"> </w:t>
            </w:r>
          </w:p>
        </w:tc>
        <w:tc>
          <w:tcPr>
            <w:tcW w:w="1735" w:type="dxa"/>
            <w:vAlign w:val="center"/>
          </w:tcPr>
          <w:p w14:paraId="067C739B" w14:textId="2580AB43" w:rsidR="00F27799" w:rsidRPr="004A6A57" w:rsidRDefault="00F27799" w:rsidP="00DB4854">
            <w:pPr>
              <w:jc w:val="center"/>
              <w:rPr>
                <w:rFonts w:asciiTheme="majorHAnsi" w:hAnsiTheme="majorHAnsi"/>
                <w:sz w:val="22"/>
                <w:lang w:val="cs-CZ"/>
              </w:rPr>
            </w:pPr>
            <w:r w:rsidRPr="004A6A57">
              <w:rPr>
                <w:rFonts w:asciiTheme="majorHAnsi" w:hAnsiTheme="majorHAnsi"/>
                <w:sz w:val="22"/>
                <w:lang w:val="cs-CZ"/>
              </w:rPr>
              <w:t>15</w:t>
            </w:r>
          </w:p>
        </w:tc>
      </w:tr>
      <w:tr w:rsidR="00F27799" w:rsidRPr="004A6A57" w14:paraId="5C3DD05B" w14:textId="77777777" w:rsidTr="00DB4854">
        <w:trPr>
          <w:trHeight w:hRule="exact" w:val="312"/>
          <w:jc w:val="center"/>
        </w:trPr>
        <w:tc>
          <w:tcPr>
            <w:tcW w:w="4316" w:type="dxa"/>
            <w:vAlign w:val="center"/>
          </w:tcPr>
          <w:p w14:paraId="10822606" w14:textId="0141D66D" w:rsidR="00F27799" w:rsidRPr="004A6A57" w:rsidRDefault="00674CC0" w:rsidP="00DB4854">
            <w:pPr>
              <w:ind w:firstLine="1407"/>
              <w:rPr>
                <w:rFonts w:asciiTheme="majorHAnsi" w:hAnsiTheme="majorHAnsi"/>
                <w:sz w:val="22"/>
                <w:lang w:val="cs-CZ"/>
              </w:rPr>
            </w:pPr>
            <w:r w:rsidRPr="004A6A57">
              <w:rPr>
                <w:rFonts w:asciiTheme="majorHAnsi" w:hAnsiTheme="majorHAnsi"/>
                <w:sz w:val="22"/>
                <w:lang w:val="cs-CZ"/>
              </w:rPr>
              <w:t>Zapasení</w:t>
            </w:r>
            <w:r w:rsidR="00F27799" w:rsidRPr="004A6A57">
              <w:rPr>
                <w:rFonts w:asciiTheme="majorHAnsi" w:hAnsiTheme="majorHAnsi"/>
                <w:sz w:val="22"/>
                <w:lang w:val="cs-CZ"/>
              </w:rPr>
              <w:t xml:space="preserve"> </w:t>
            </w:r>
          </w:p>
        </w:tc>
        <w:tc>
          <w:tcPr>
            <w:tcW w:w="1735" w:type="dxa"/>
            <w:vAlign w:val="center"/>
          </w:tcPr>
          <w:p w14:paraId="6BF97657" w14:textId="5436F072" w:rsidR="00F27799" w:rsidRPr="004A6A57" w:rsidRDefault="00F27799" w:rsidP="00DB4854">
            <w:pPr>
              <w:jc w:val="center"/>
              <w:rPr>
                <w:rFonts w:asciiTheme="majorHAnsi" w:hAnsiTheme="majorHAnsi"/>
                <w:sz w:val="22"/>
                <w:lang w:val="cs-CZ"/>
              </w:rPr>
            </w:pPr>
            <w:r w:rsidRPr="004A6A57">
              <w:rPr>
                <w:rFonts w:asciiTheme="majorHAnsi" w:hAnsiTheme="majorHAnsi"/>
                <w:sz w:val="22"/>
                <w:lang w:val="cs-CZ"/>
              </w:rPr>
              <w:t>20</w:t>
            </w:r>
          </w:p>
        </w:tc>
      </w:tr>
      <w:tr w:rsidR="00F27799" w:rsidRPr="004A6A57" w14:paraId="18583EF6" w14:textId="77777777" w:rsidTr="00DB4854">
        <w:trPr>
          <w:trHeight w:hRule="exact" w:val="312"/>
          <w:jc w:val="center"/>
        </w:trPr>
        <w:tc>
          <w:tcPr>
            <w:tcW w:w="4316" w:type="dxa"/>
            <w:vAlign w:val="center"/>
          </w:tcPr>
          <w:p w14:paraId="4A6F0A80" w14:textId="1D11697E" w:rsidR="00F27799" w:rsidRPr="004A6A57" w:rsidRDefault="00B45987" w:rsidP="00DB4854">
            <w:pPr>
              <w:rPr>
                <w:rFonts w:asciiTheme="majorHAnsi" w:hAnsiTheme="majorHAnsi"/>
                <w:sz w:val="22"/>
                <w:u w:val="single"/>
                <w:lang w:val="cs-CZ"/>
              </w:rPr>
            </w:pPr>
            <w:r>
              <w:rPr>
                <w:rFonts w:asciiTheme="majorHAnsi" w:hAnsiTheme="majorHAnsi"/>
                <w:sz w:val="22"/>
                <w:u w:val="single"/>
                <w:lang w:val="cs-CZ"/>
              </w:rPr>
              <w:t>Cviky vedení</w:t>
            </w:r>
            <w:r w:rsidR="00F27799" w:rsidRPr="004A6A57">
              <w:rPr>
                <w:rFonts w:asciiTheme="majorHAnsi" w:hAnsiTheme="majorHAnsi"/>
                <w:sz w:val="22"/>
                <w:u w:val="single"/>
                <w:lang w:val="cs-CZ"/>
              </w:rPr>
              <w:t xml:space="preserve">: </w:t>
            </w:r>
          </w:p>
        </w:tc>
        <w:tc>
          <w:tcPr>
            <w:tcW w:w="1735" w:type="dxa"/>
            <w:vAlign w:val="center"/>
          </w:tcPr>
          <w:p w14:paraId="20F2A95E" w14:textId="77777777" w:rsidR="00F27799" w:rsidRPr="004A6A57" w:rsidRDefault="00F27799" w:rsidP="00DB4854">
            <w:pPr>
              <w:jc w:val="center"/>
              <w:rPr>
                <w:rFonts w:asciiTheme="majorHAnsi" w:hAnsiTheme="majorHAnsi"/>
                <w:sz w:val="22"/>
                <w:lang w:val="cs-CZ"/>
              </w:rPr>
            </w:pPr>
          </w:p>
        </w:tc>
      </w:tr>
      <w:tr w:rsidR="00F27799" w:rsidRPr="004A6A57" w14:paraId="712F70ED" w14:textId="77777777" w:rsidTr="00DB4854">
        <w:trPr>
          <w:trHeight w:hRule="exact" w:val="312"/>
          <w:jc w:val="center"/>
        </w:trPr>
        <w:tc>
          <w:tcPr>
            <w:tcW w:w="4316" w:type="dxa"/>
            <w:vAlign w:val="center"/>
          </w:tcPr>
          <w:p w14:paraId="0C74259B" w14:textId="2CD4D8C8" w:rsidR="00F27799" w:rsidRPr="004A6A57" w:rsidRDefault="00B45987" w:rsidP="00DB4854">
            <w:pPr>
              <w:ind w:firstLine="1407"/>
              <w:rPr>
                <w:rFonts w:asciiTheme="majorHAnsi" w:hAnsiTheme="majorHAnsi"/>
                <w:sz w:val="22"/>
                <w:lang w:val="cs-CZ"/>
              </w:rPr>
            </w:pPr>
            <w:r>
              <w:rPr>
                <w:rFonts w:asciiTheme="majorHAnsi" w:hAnsiTheme="majorHAnsi"/>
                <w:sz w:val="22"/>
                <w:lang w:val="cs-CZ"/>
              </w:rPr>
              <w:t>Pohyb</w:t>
            </w:r>
            <w:r w:rsidR="00F27799" w:rsidRPr="004A6A57">
              <w:rPr>
                <w:rFonts w:asciiTheme="majorHAnsi" w:hAnsiTheme="majorHAnsi"/>
                <w:sz w:val="22"/>
                <w:lang w:val="cs-CZ"/>
              </w:rPr>
              <w:t xml:space="preserve"> </w:t>
            </w:r>
          </w:p>
        </w:tc>
        <w:tc>
          <w:tcPr>
            <w:tcW w:w="1735" w:type="dxa"/>
            <w:vAlign w:val="center"/>
          </w:tcPr>
          <w:p w14:paraId="5ED374A9" w14:textId="5AB32DB7" w:rsidR="00F27799" w:rsidRPr="004A6A57" w:rsidRDefault="00F27799" w:rsidP="00DB4854">
            <w:pPr>
              <w:jc w:val="center"/>
              <w:rPr>
                <w:rFonts w:asciiTheme="majorHAnsi" w:hAnsiTheme="majorHAnsi"/>
                <w:sz w:val="22"/>
                <w:lang w:val="cs-CZ"/>
              </w:rPr>
            </w:pPr>
            <w:r w:rsidRPr="004A6A57">
              <w:rPr>
                <w:rFonts w:asciiTheme="majorHAnsi" w:hAnsiTheme="majorHAnsi"/>
                <w:sz w:val="22"/>
                <w:lang w:val="cs-CZ"/>
              </w:rPr>
              <w:t>30</w:t>
            </w:r>
          </w:p>
        </w:tc>
      </w:tr>
      <w:tr w:rsidR="00F27799" w:rsidRPr="004A6A57" w14:paraId="3448D80C" w14:textId="77777777" w:rsidTr="00DB4854">
        <w:trPr>
          <w:trHeight w:hRule="exact" w:val="312"/>
          <w:jc w:val="center"/>
        </w:trPr>
        <w:tc>
          <w:tcPr>
            <w:tcW w:w="4316" w:type="dxa"/>
            <w:vAlign w:val="center"/>
          </w:tcPr>
          <w:p w14:paraId="47CACFAA" w14:textId="468985DC" w:rsidR="00F27799" w:rsidRPr="004A6A57" w:rsidRDefault="00674CC0" w:rsidP="00DB4854">
            <w:pPr>
              <w:ind w:firstLine="1407"/>
              <w:rPr>
                <w:rFonts w:asciiTheme="majorHAnsi" w:hAnsiTheme="majorHAnsi"/>
                <w:sz w:val="22"/>
                <w:lang w:val="cs-CZ"/>
              </w:rPr>
            </w:pPr>
            <w:r w:rsidRPr="004A6A57">
              <w:rPr>
                <w:rFonts w:asciiTheme="majorHAnsi" w:hAnsiTheme="majorHAnsi"/>
                <w:sz w:val="22"/>
                <w:lang w:val="cs-CZ"/>
              </w:rPr>
              <w:t>Chování</w:t>
            </w:r>
            <w:r w:rsidR="00F27799" w:rsidRPr="004A6A57">
              <w:rPr>
                <w:rFonts w:asciiTheme="majorHAnsi" w:hAnsiTheme="majorHAnsi"/>
                <w:sz w:val="22"/>
                <w:lang w:val="cs-CZ"/>
              </w:rPr>
              <w:t xml:space="preserve"> </w:t>
            </w:r>
          </w:p>
        </w:tc>
        <w:tc>
          <w:tcPr>
            <w:tcW w:w="1735" w:type="dxa"/>
            <w:vAlign w:val="center"/>
          </w:tcPr>
          <w:p w14:paraId="4A8D92E2" w14:textId="26ED9954" w:rsidR="00F27799" w:rsidRPr="004A6A57" w:rsidRDefault="00F27799" w:rsidP="00DB4854">
            <w:pPr>
              <w:jc w:val="center"/>
              <w:rPr>
                <w:rFonts w:asciiTheme="majorHAnsi" w:hAnsiTheme="majorHAnsi"/>
                <w:sz w:val="22"/>
                <w:lang w:val="cs-CZ"/>
              </w:rPr>
            </w:pPr>
            <w:r w:rsidRPr="004A6A57">
              <w:rPr>
                <w:rFonts w:asciiTheme="majorHAnsi" w:hAnsiTheme="majorHAnsi"/>
                <w:sz w:val="22"/>
                <w:lang w:val="cs-CZ"/>
              </w:rPr>
              <w:t>15</w:t>
            </w:r>
          </w:p>
        </w:tc>
      </w:tr>
      <w:tr w:rsidR="00F27799" w:rsidRPr="004A6A57" w14:paraId="7CDF172D" w14:textId="77777777" w:rsidTr="00DB4854">
        <w:trPr>
          <w:trHeight w:hRule="exact" w:val="312"/>
          <w:jc w:val="center"/>
        </w:trPr>
        <w:tc>
          <w:tcPr>
            <w:tcW w:w="4316" w:type="dxa"/>
            <w:vAlign w:val="center"/>
          </w:tcPr>
          <w:p w14:paraId="3B20176A" w14:textId="27BC23A9" w:rsidR="00F27799" w:rsidRPr="004A6A57" w:rsidRDefault="00674CC0" w:rsidP="00DB4854">
            <w:pPr>
              <w:rPr>
                <w:rFonts w:asciiTheme="majorHAnsi" w:hAnsiTheme="majorHAnsi"/>
                <w:b/>
                <w:sz w:val="22"/>
                <w:lang w:val="cs-CZ"/>
              </w:rPr>
            </w:pPr>
            <w:r w:rsidRPr="004A6A57">
              <w:rPr>
                <w:rFonts w:asciiTheme="majorHAnsi" w:hAnsiTheme="majorHAnsi"/>
                <w:b/>
                <w:sz w:val="22"/>
                <w:lang w:val="cs-CZ"/>
              </w:rPr>
              <w:t>Celkem</w:t>
            </w:r>
            <w:r w:rsidR="00F27799" w:rsidRPr="004A6A57">
              <w:rPr>
                <w:rFonts w:asciiTheme="majorHAnsi" w:hAnsiTheme="majorHAnsi"/>
                <w:b/>
                <w:sz w:val="22"/>
                <w:lang w:val="cs-CZ"/>
              </w:rPr>
              <w:t xml:space="preserve"> </w:t>
            </w:r>
          </w:p>
        </w:tc>
        <w:tc>
          <w:tcPr>
            <w:tcW w:w="1735" w:type="dxa"/>
            <w:vAlign w:val="center"/>
          </w:tcPr>
          <w:p w14:paraId="592F0BA8" w14:textId="041FE8D0" w:rsidR="00F27799" w:rsidRPr="004A6A57" w:rsidRDefault="00F27799" w:rsidP="00DB4854">
            <w:pPr>
              <w:jc w:val="center"/>
              <w:rPr>
                <w:rFonts w:asciiTheme="majorHAnsi" w:hAnsiTheme="majorHAnsi"/>
                <w:b/>
                <w:sz w:val="22"/>
                <w:lang w:val="cs-CZ"/>
              </w:rPr>
            </w:pPr>
            <w:r w:rsidRPr="004A6A57">
              <w:rPr>
                <w:rFonts w:asciiTheme="majorHAnsi" w:hAnsiTheme="majorHAnsi"/>
                <w:b/>
                <w:sz w:val="22"/>
                <w:lang w:val="cs-CZ"/>
              </w:rPr>
              <w:t>100</w:t>
            </w:r>
          </w:p>
        </w:tc>
      </w:tr>
    </w:tbl>
    <w:p w14:paraId="6F240C59" w14:textId="77777777" w:rsidR="00F27799" w:rsidRDefault="00F27799" w:rsidP="00F27799">
      <w:pPr>
        <w:ind w:left="720"/>
        <w:jc w:val="both"/>
        <w:rPr>
          <w:rFonts w:asciiTheme="majorHAnsi" w:hAnsiTheme="majorHAnsi"/>
          <w:sz w:val="22"/>
        </w:rPr>
      </w:pPr>
    </w:p>
    <w:p w14:paraId="5E20E943" w14:textId="2FA19159" w:rsidR="00F27799" w:rsidRPr="00F27799" w:rsidRDefault="00201A30" w:rsidP="00F27799">
      <w:pPr>
        <w:ind w:left="720"/>
        <w:jc w:val="both"/>
        <w:rPr>
          <w:rFonts w:asciiTheme="majorHAnsi" w:hAnsiTheme="majorHAnsi"/>
          <w:sz w:val="22"/>
        </w:rPr>
      </w:pPr>
      <w:r>
        <w:rPr>
          <w:rFonts w:asciiTheme="majorHAnsi" w:hAnsiTheme="majorHAnsi"/>
          <w:sz w:val="22"/>
        </w:rPr>
        <w:br w:type="page"/>
      </w:r>
    </w:p>
    <w:p w14:paraId="567766D2" w14:textId="46A7DA59" w:rsidR="00F27799" w:rsidRPr="00674CC0" w:rsidRDefault="00520786" w:rsidP="00201A30">
      <w:pPr>
        <w:pStyle w:val="ListParagraph"/>
        <w:numPr>
          <w:ilvl w:val="1"/>
          <w:numId w:val="33"/>
        </w:numPr>
        <w:jc w:val="both"/>
        <w:rPr>
          <w:rFonts w:asciiTheme="majorHAnsi" w:hAnsiTheme="majorHAnsi"/>
          <w:b/>
          <w:sz w:val="22"/>
          <w:lang w:val="cs-CZ"/>
        </w:rPr>
      </w:pPr>
      <w:r w:rsidRPr="00674CC0">
        <w:rPr>
          <w:rFonts w:asciiTheme="majorHAnsi" w:hAnsiTheme="majorHAnsi"/>
          <w:b/>
          <w:sz w:val="22"/>
          <w:lang w:val="cs-CZ"/>
        </w:rPr>
        <w:t>Kvalifikace</w:t>
      </w:r>
    </w:p>
    <w:p w14:paraId="483EC680" w14:textId="77777777" w:rsidR="00F27799" w:rsidRPr="00674CC0" w:rsidRDefault="00F27799" w:rsidP="00F27799">
      <w:pPr>
        <w:ind w:left="360"/>
        <w:jc w:val="both"/>
        <w:rPr>
          <w:rFonts w:asciiTheme="majorHAnsi" w:hAnsiTheme="majorHAnsi"/>
          <w:sz w:val="22"/>
          <w:lang w:val="cs-CZ"/>
        </w:rPr>
      </w:pPr>
    </w:p>
    <w:tbl>
      <w:tblPr>
        <w:tblStyle w:val="TableGrid"/>
        <w:tblW w:w="0" w:type="auto"/>
        <w:jc w:val="center"/>
        <w:tblInd w:w="360" w:type="dxa"/>
        <w:tblLook w:val="04A0" w:firstRow="1" w:lastRow="0" w:firstColumn="1" w:lastColumn="0" w:noHBand="0" w:noVBand="1"/>
      </w:tblPr>
      <w:tblGrid>
        <w:gridCol w:w="2725"/>
        <w:gridCol w:w="2693"/>
        <w:gridCol w:w="2927"/>
      </w:tblGrid>
      <w:tr w:rsidR="00F27799" w:rsidRPr="00674CC0" w14:paraId="067C66C1" w14:textId="77777777" w:rsidTr="00DB4854">
        <w:trPr>
          <w:jc w:val="center"/>
        </w:trPr>
        <w:tc>
          <w:tcPr>
            <w:tcW w:w="2725" w:type="dxa"/>
          </w:tcPr>
          <w:p w14:paraId="3BF92A28" w14:textId="579138C0" w:rsidR="00F27799" w:rsidRPr="00674CC0" w:rsidRDefault="00520786" w:rsidP="00F27799">
            <w:pPr>
              <w:jc w:val="both"/>
              <w:rPr>
                <w:rFonts w:asciiTheme="majorHAnsi" w:hAnsiTheme="majorHAnsi"/>
                <w:b/>
                <w:sz w:val="22"/>
                <w:lang w:val="cs-CZ"/>
              </w:rPr>
            </w:pPr>
            <w:r w:rsidRPr="00674CC0">
              <w:rPr>
                <w:rFonts w:asciiTheme="majorHAnsi" w:hAnsiTheme="majorHAnsi"/>
                <w:b/>
                <w:sz w:val="22"/>
                <w:lang w:val="cs-CZ"/>
              </w:rPr>
              <w:t>Hodnocení</w:t>
            </w:r>
            <w:r w:rsidR="00F27799" w:rsidRPr="00674CC0">
              <w:rPr>
                <w:rFonts w:asciiTheme="majorHAnsi" w:hAnsiTheme="majorHAnsi"/>
                <w:b/>
                <w:sz w:val="22"/>
                <w:lang w:val="cs-CZ"/>
              </w:rPr>
              <w:t xml:space="preserve"> </w:t>
            </w:r>
          </w:p>
        </w:tc>
        <w:tc>
          <w:tcPr>
            <w:tcW w:w="2693" w:type="dxa"/>
          </w:tcPr>
          <w:p w14:paraId="60D32682" w14:textId="75BC3210" w:rsidR="00F27799" w:rsidRPr="00674CC0" w:rsidRDefault="00520786" w:rsidP="00DB4854">
            <w:pPr>
              <w:jc w:val="center"/>
              <w:rPr>
                <w:rFonts w:asciiTheme="majorHAnsi" w:hAnsiTheme="majorHAnsi"/>
                <w:b/>
                <w:sz w:val="22"/>
                <w:lang w:val="cs-CZ"/>
              </w:rPr>
            </w:pPr>
            <w:r w:rsidRPr="00674CC0">
              <w:rPr>
                <w:rFonts w:asciiTheme="majorHAnsi" w:hAnsiTheme="majorHAnsi"/>
                <w:b/>
                <w:sz w:val="22"/>
                <w:lang w:val="cs-CZ"/>
              </w:rPr>
              <w:t>Zkratka</w:t>
            </w:r>
          </w:p>
        </w:tc>
        <w:tc>
          <w:tcPr>
            <w:tcW w:w="2927" w:type="dxa"/>
          </w:tcPr>
          <w:p w14:paraId="1F792B3C" w14:textId="672F09F1" w:rsidR="00F27799" w:rsidRPr="00674CC0" w:rsidRDefault="00520786" w:rsidP="00F27799">
            <w:pPr>
              <w:jc w:val="center"/>
              <w:rPr>
                <w:rFonts w:asciiTheme="majorHAnsi" w:hAnsiTheme="majorHAnsi"/>
                <w:b/>
                <w:sz w:val="22"/>
                <w:lang w:val="cs-CZ"/>
              </w:rPr>
            </w:pPr>
            <w:r w:rsidRPr="00674CC0">
              <w:rPr>
                <w:rFonts w:asciiTheme="majorHAnsi" w:hAnsiTheme="majorHAnsi"/>
                <w:b/>
                <w:sz w:val="22"/>
                <w:lang w:val="cs-CZ"/>
              </w:rPr>
              <w:t>Body</w:t>
            </w:r>
            <w:r w:rsidR="00F27799" w:rsidRPr="00674CC0">
              <w:rPr>
                <w:rFonts w:asciiTheme="majorHAnsi" w:hAnsiTheme="majorHAnsi"/>
                <w:b/>
                <w:sz w:val="22"/>
                <w:lang w:val="cs-CZ"/>
              </w:rPr>
              <w:t xml:space="preserve"> </w:t>
            </w:r>
          </w:p>
        </w:tc>
      </w:tr>
      <w:tr w:rsidR="00F27799" w:rsidRPr="00674CC0" w14:paraId="705D446A" w14:textId="77777777" w:rsidTr="00DB4854">
        <w:trPr>
          <w:jc w:val="center"/>
        </w:trPr>
        <w:tc>
          <w:tcPr>
            <w:tcW w:w="2725" w:type="dxa"/>
          </w:tcPr>
          <w:p w14:paraId="6D7EB84D" w14:textId="791EBA86" w:rsidR="00F27799" w:rsidRPr="00674CC0" w:rsidRDefault="00520786" w:rsidP="00201A30">
            <w:pPr>
              <w:jc w:val="both"/>
              <w:rPr>
                <w:rFonts w:asciiTheme="majorHAnsi" w:hAnsiTheme="majorHAnsi"/>
                <w:sz w:val="22"/>
                <w:lang w:val="cs-CZ"/>
              </w:rPr>
            </w:pPr>
            <w:r w:rsidRPr="00674CC0">
              <w:rPr>
                <w:rFonts w:asciiTheme="majorHAnsi" w:hAnsiTheme="majorHAnsi"/>
                <w:sz w:val="22"/>
                <w:lang w:val="cs-CZ"/>
              </w:rPr>
              <w:t>Výborně</w:t>
            </w:r>
            <w:r w:rsidR="00F27799" w:rsidRPr="00674CC0">
              <w:rPr>
                <w:rFonts w:asciiTheme="majorHAnsi" w:hAnsiTheme="majorHAnsi"/>
                <w:sz w:val="22"/>
                <w:lang w:val="cs-CZ"/>
              </w:rPr>
              <w:t xml:space="preserve"> </w:t>
            </w:r>
          </w:p>
        </w:tc>
        <w:tc>
          <w:tcPr>
            <w:tcW w:w="2693" w:type="dxa"/>
          </w:tcPr>
          <w:p w14:paraId="31715909" w14:textId="03BC9E06" w:rsidR="00F27799" w:rsidRPr="00674CC0" w:rsidRDefault="00F27799" w:rsidP="00DB4854">
            <w:pPr>
              <w:jc w:val="center"/>
              <w:rPr>
                <w:rFonts w:asciiTheme="majorHAnsi" w:hAnsiTheme="majorHAnsi"/>
                <w:sz w:val="22"/>
                <w:lang w:val="cs-CZ"/>
              </w:rPr>
            </w:pPr>
            <w:r w:rsidRPr="00674CC0">
              <w:rPr>
                <w:rFonts w:asciiTheme="majorHAnsi" w:hAnsiTheme="majorHAnsi"/>
                <w:sz w:val="22"/>
                <w:lang w:val="cs-CZ"/>
              </w:rPr>
              <w:t>EXC</w:t>
            </w:r>
          </w:p>
        </w:tc>
        <w:tc>
          <w:tcPr>
            <w:tcW w:w="2927" w:type="dxa"/>
          </w:tcPr>
          <w:p w14:paraId="647179DF" w14:textId="3786DE74" w:rsidR="00F27799" w:rsidRPr="00674CC0" w:rsidRDefault="00F27799" w:rsidP="00520786">
            <w:pPr>
              <w:jc w:val="center"/>
              <w:rPr>
                <w:rFonts w:asciiTheme="majorHAnsi" w:hAnsiTheme="majorHAnsi"/>
                <w:sz w:val="22"/>
                <w:lang w:val="cs-CZ"/>
              </w:rPr>
            </w:pPr>
            <w:r w:rsidRPr="00674CC0">
              <w:rPr>
                <w:rFonts w:asciiTheme="majorHAnsi" w:hAnsiTheme="majorHAnsi"/>
                <w:sz w:val="22"/>
                <w:lang w:val="cs-CZ"/>
              </w:rPr>
              <w:t xml:space="preserve">90 - 100 </w:t>
            </w:r>
            <w:r w:rsidR="00520786" w:rsidRPr="00674CC0">
              <w:rPr>
                <w:rFonts w:asciiTheme="majorHAnsi" w:hAnsiTheme="majorHAnsi"/>
                <w:sz w:val="22"/>
                <w:lang w:val="cs-CZ"/>
              </w:rPr>
              <w:t>bodů</w:t>
            </w:r>
          </w:p>
        </w:tc>
      </w:tr>
      <w:tr w:rsidR="00F27799" w:rsidRPr="00674CC0" w14:paraId="0BD44899" w14:textId="77777777" w:rsidTr="00DB4854">
        <w:trPr>
          <w:jc w:val="center"/>
        </w:trPr>
        <w:tc>
          <w:tcPr>
            <w:tcW w:w="2725" w:type="dxa"/>
          </w:tcPr>
          <w:p w14:paraId="45167FA2" w14:textId="6A3604F5" w:rsidR="00F27799" w:rsidRPr="00674CC0" w:rsidRDefault="00520786" w:rsidP="00201A30">
            <w:pPr>
              <w:jc w:val="both"/>
              <w:rPr>
                <w:rFonts w:asciiTheme="majorHAnsi" w:hAnsiTheme="majorHAnsi"/>
                <w:sz w:val="22"/>
                <w:lang w:val="cs-CZ"/>
              </w:rPr>
            </w:pPr>
            <w:r w:rsidRPr="00674CC0">
              <w:rPr>
                <w:rFonts w:asciiTheme="majorHAnsi" w:hAnsiTheme="majorHAnsi"/>
                <w:sz w:val="22"/>
                <w:lang w:val="cs-CZ"/>
              </w:rPr>
              <w:t>Velmi dobře</w:t>
            </w:r>
          </w:p>
        </w:tc>
        <w:tc>
          <w:tcPr>
            <w:tcW w:w="2693" w:type="dxa"/>
          </w:tcPr>
          <w:p w14:paraId="0B2B3DB3" w14:textId="4145CD8C" w:rsidR="00F27799" w:rsidRPr="00674CC0" w:rsidRDefault="00F27799" w:rsidP="00DB4854">
            <w:pPr>
              <w:jc w:val="center"/>
              <w:rPr>
                <w:rFonts w:asciiTheme="majorHAnsi" w:hAnsiTheme="majorHAnsi"/>
                <w:sz w:val="22"/>
                <w:lang w:val="cs-CZ"/>
              </w:rPr>
            </w:pPr>
            <w:r w:rsidRPr="00674CC0">
              <w:rPr>
                <w:rFonts w:asciiTheme="majorHAnsi" w:hAnsiTheme="majorHAnsi"/>
                <w:sz w:val="22"/>
                <w:lang w:val="cs-CZ"/>
              </w:rPr>
              <w:t>VG</w:t>
            </w:r>
          </w:p>
        </w:tc>
        <w:tc>
          <w:tcPr>
            <w:tcW w:w="2927" w:type="dxa"/>
          </w:tcPr>
          <w:p w14:paraId="14EAB952" w14:textId="3E53F8A8" w:rsidR="00F27799" w:rsidRPr="00674CC0" w:rsidRDefault="00F27799" w:rsidP="00DB4854">
            <w:pPr>
              <w:jc w:val="center"/>
              <w:rPr>
                <w:rFonts w:asciiTheme="majorHAnsi" w:hAnsiTheme="majorHAnsi"/>
                <w:sz w:val="22"/>
                <w:lang w:val="cs-CZ"/>
              </w:rPr>
            </w:pPr>
            <w:r w:rsidRPr="00674CC0">
              <w:rPr>
                <w:rFonts w:asciiTheme="majorHAnsi" w:hAnsiTheme="majorHAnsi"/>
                <w:sz w:val="22"/>
                <w:lang w:val="cs-CZ"/>
              </w:rPr>
              <w:t xml:space="preserve">80 - 89 </w:t>
            </w:r>
            <w:r w:rsidR="00520786" w:rsidRPr="00674CC0">
              <w:rPr>
                <w:rFonts w:asciiTheme="majorHAnsi" w:hAnsiTheme="majorHAnsi"/>
                <w:sz w:val="22"/>
                <w:lang w:val="cs-CZ"/>
              </w:rPr>
              <w:t>bodů</w:t>
            </w:r>
          </w:p>
        </w:tc>
      </w:tr>
      <w:tr w:rsidR="00F27799" w:rsidRPr="00674CC0" w14:paraId="2A856853" w14:textId="77777777" w:rsidTr="00DB4854">
        <w:trPr>
          <w:jc w:val="center"/>
        </w:trPr>
        <w:tc>
          <w:tcPr>
            <w:tcW w:w="2725" w:type="dxa"/>
          </w:tcPr>
          <w:p w14:paraId="69F1C5D5" w14:textId="1C022094" w:rsidR="00F27799" w:rsidRPr="00674CC0" w:rsidRDefault="00520786" w:rsidP="00DB4854">
            <w:pPr>
              <w:rPr>
                <w:rFonts w:asciiTheme="majorHAnsi" w:hAnsiTheme="majorHAnsi"/>
                <w:sz w:val="22"/>
                <w:lang w:val="cs-CZ"/>
              </w:rPr>
            </w:pPr>
            <w:r w:rsidRPr="00674CC0">
              <w:rPr>
                <w:rFonts w:asciiTheme="majorHAnsi" w:hAnsiTheme="majorHAnsi"/>
                <w:sz w:val="22"/>
                <w:lang w:val="cs-CZ"/>
              </w:rPr>
              <w:t>Dobře</w:t>
            </w:r>
            <w:r w:rsidR="00F27799" w:rsidRPr="00674CC0">
              <w:rPr>
                <w:rFonts w:asciiTheme="majorHAnsi" w:hAnsiTheme="majorHAnsi"/>
                <w:sz w:val="22"/>
                <w:lang w:val="cs-CZ"/>
              </w:rPr>
              <w:t xml:space="preserve"> </w:t>
            </w:r>
          </w:p>
        </w:tc>
        <w:tc>
          <w:tcPr>
            <w:tcW w:w="2693" w:type="dxa"/>
          </w:tcPr>
          <w:p w14:paraId="7B3F7BAE" w14:textId="2DEB5724" w:rsidR="00F27799" w:rsidRPr="00674CC0" w:rsidRDefault="00F27799" w:rsidP="00DB4854">
            <w:pPr>
              <w:jc w:val="center"/>
              <w:rPr>
                <w:rFonts w:asciiTheme="majorHAnsi" w:hAnsiTheme="majorHAnsi"/>
                <w:sz w:val="22"/>
                <w:lang w:val="cs-CZ"/>
              </w:rPr>
            </w:pPr>
            <w:r w:rsidRPr="00674CC0">
              <w:rPr>
                <w:rFonts w:asciiTheme="majorHAnsi" w:hAnsiTheme="majorHAnsi"/>
                <w:sz w:val="22"/>
                <w:lang w:val="cs-CZ"/>
              </w:rPr>
              <w:t>G</w:t>
            </w:r>
          </w:p>
        </w:tc>
        <w:tc>
          <w:tcPr>
            <w:tcW w:w="2927" w:type="dxa"/>
          </w:tcPr>
          <w:p w14:paraId="4D78B35A" w14:textId="1083DE3C" w:rsidR="00F27799" w:rsidRPr="00674CC0" w:rsidRDefault="00F27799" w:rsidP="00DB4854">
            <w:pPr>
              <w:jc w:val="center"/>
              <w:rPr>
                <w:rFonts w:asciiTheme="majorHAnsi" w:hAnsiTheme="majorHAnsi"/>
                <w:sz w:val="22"/>
                <w:lang w:val="cs-CZ"/>
              </w:rPr>
            </w:pPr>
            <w:r w:rsidRPr="00674CC0">
              <w:rPr>
                <w:rFonts w:asciiTheme="majorHAnsi" w:hAnsiTheme="majorHAnsi"/>
                <w:sz w:val="22"/>
                <w:lang w:val="cs-CZ"/>
              </w:rPr>
              <w:t xml:space="preserve">70 - 79 </w:t>
            </w:r>
            <w:r w:rsidR="00520786" w:rsidRPr="00674CC0">
              <w:rPr>
                <w:rFonts w:asciiTheme="majorHAnsi" w:hAnsiTheme="majorHAnsi"/>
                <w:sz w:val="22"/>
                <w:lang w:val="cs-CZ"/>
              </w:rPr>
              <w:t>bodů</w:t>
            </w:r>
          </w:p>
        </w:tc>
      </w:tr>
      <w:tr w:rsidR="00F27799" w:rsidRPr="00674CC0" w14:paraId="07F0EFAF" w14:textId="77777777" w:rsidTr="00DB4854">
        <w:trPr>
          <w:jc w:val="center"/>
        </w:trPr>
        <w:tc>
          <w:tcPr>
            <w:tcW w:w="2725" w:type="dxa"/>
          </w:tcPr>
          <w:p w14:paraId="5B000FD1" w14:textId="58B7EC1E" w:rsidR="00F27799" w:rsidRPr="00674CC0" w:rsidRDefault="00520786" w:rsidP="00DB4854">
            <w:pPr>
              <w:rPr>
                <w:rFonts w:asciiTheme="majorHAnsi" w:hAnsiTheme="majorHAnsi"/>
                <w:sz w:val="22"/>
                <w:lang w:val="cs-CZ"/>
              </w:rPr>
            </w:pPr>
            <w:r w:rsidRPr="00674CC0">
              <w:rPr>
                <w:rFonts w:asciiTheme="majorHAnsi" w:hAnsiTheme="majorHAnsi"/>
                <w:sz w:val="22"/>
                <w:lang w:val="cs-CZ"/>
              </w:rPr>
              <w:t>Postačující</w:t>
            </w:r>
            <w:r w:rsidR="00F27799" w:rsidRPr="00674CC0">
              <w:rPr>
                <w:rFonts w:asciiTheme="majorHAnsi" w:hAnsiTheme="majorHAnsi"/>
                <w:sz w:val="22"/>
                <w:lang w:val="cs-CZ"/>
              </w:rPr>
              <w:t xml:space="preserve"> </w:t>
            </w:r>
          </w:p>
        </w:tc>
        <w:tc>
          <w:tcPr>
            <w:tcW w:w="2693" w:type="dxa"/>
          </w:tcPr>
          <w:p w14:paraId="2C6BB2B2" w14:textId="387ACD68" w:rsidR="00F27799" w:rsidRPr="00674CC0" w:rsidRDefault="00F27799" w:rsidP="00DB4854">
            <w:pPr>
              <w:jc w:val="center"/>
              <w:rPr>
                <w:rFonts w:asciiTheme="majorHAnsi" w:hAnsiTheme="majorHAnsi"/>
                <w:sz w:val="22"/>
                <w:lang w:val="cs-CZ"/>
              </w:rPr>
            </w:pPr>
            <w:r w:rsidRPr="00674CC0">
              <w:rPr>
                <w:rFonts w:asciiTheme="majorHAnsi" w:hAnsiTheme="majorHAnsi"/>
                <w:sz w:val="22"/>
                <w:lang w:val="cs-CZ"/>
              </w:rPr>
              <w:t>SAT</w:t>
            </w:r>
          </w:p>
        </w:tc>
        <w:tc>
          <w:tcPr>
            <w:tcW w:w="2927" w:type="dxa"/>
          </w:tcPr>
          <w:p w14:paraId="3AB3347A" w14:textId="1DED52C5" w:rsidR="00F27799" w:rsidRPr="00674CC0" w:rsidRDefault="00F27799" w:rsidP="00DB4854">
            <w:pPr>
              <w:jc w:val="center"/>
              <w:rPr>
                <w:rFonts w:asciiTheme="majorHAnsi" w:hAnsiTheme="majorHAnsi"/>
                <w:sz w:val="22"/>
                <w:lang w:val="cs-CZ"/>
              </w:rPr>
            </w:pPr>
            <w:r w:rsidRPr="00674CC0">
              <w:rPr>
                <w:rFonts w:asciiTheme="majorHAnsi" w:hAnsiTheme="majorHAnsi"/>
                <w:sz w:val="22"/>
                <w:lang w:val="cs-CZ"/>
              </w:rPr>
              <w:t xml:space="preserve">60 - 69 </w:t>
            </w:r>
            <w:r w:rsidR="00520786" w:rsidRPr="00674CC0">
              <w:rPr>
                <w:rFonts w:asciiTheme="majorHAnsi" w:hAnsiTheme="majorHAnsi"/>
                <w:sz w:val="22"/>
                <w:lang w:val="cs-CZ"/>
              </w:rPr>
              <w:t>bodů</w:t>
            </w:r>
          </w:p>
        </w:tc>
      </w:tr>
      <w:tr w:rsidR="00F27799" w:rsidRPr="00674CC0" w14:paraId="02B8727A" w14:textId="77777777" w:rsidTr="00DB4854">
        <w:trPr>
          <w:jc w:val="center"/>
        </w:trPr>
        <w:tc>
          <w:tcPr>
            <w:tcW w:w="2725" w:type="dxa"/>
          </w:tcPr>
          <w:p w14:paraId="4127CB5D" w14:textId="4C9E41A2" w:rsidR="00F27799" w:rsidRPr="00674CC0" w:rsidRDefault="00520786" w:rsidP="00DB4854">
            <w:pPr>
              <w:rPr>
                <w:rFonts w:asciiTheme="majorHAnsi" w:hAnsiTheme="majorHAnsi"/>
                <w:sz w:val="22"/>
                <w:lang w:val="cs-CZ"/>
              </w:rPr>
            </w:pPr>
            <w:r w:rsidRPr="00674CC0">
              <w:rPr>
                <w:rFonts w:asciiTheme="majorHAnsi" w:hAnsiTheme="majorHAnsi"/>
                <w:sz w:val="22"/>
                <w:lang w:val="cs-CZ"/>
              </w:rPr>
              <w:t>Neprošel</w:t>
            </w:r>
          </w:p>
        </w:tc>
        <w:tc>
          <w:tcPr>
            <w:tcW w:w="2693" w:type="dxa"/>
          </w:tcPr>
          <w:p w14:paraId="2EB190DE" w14:textId="5A26D3A4" w:rsidR="00F27799" w:rsidRPr="00674CC0" w:rsidRDefault="00F27799" w:rsidP="00DB4854">
            <w:pPr>
              <w:jc w:val="center"/>
              <w:rPr>
                <w:rFonts w:asciiTheme="majorHAnsi" w:hAnsiTheme="majorHAnsi"/>
                <w:sz w:val="22"/>
                <w:lang w:val="cs-CZ"/>
              </w:rPr>
            </w:pPr>
            <w:r w:rsidRPr="00674CC0">
              <w:rPr>
                <w:rFonts w:asciiTheme="majorHAnsi" w:hAnsiTheme="majorHAnsi"/>
                <w:sz w:val="22"/>
                <w:lang w:val="cs-CZ"/>
              </w:rPr>
              <w:t>NP</w:t>
            </w:r>
          </w:p>
        </w:tc>
        <w:tc>
          <w:tcPr>
            <w:tcW w:w="2927" w:type="dxa"/>
          </w:tcPr>
          <w:p w14:paraId="6D0F6592" w14:textId="46B1A614" w:rsidR="00F27799" w:rsidRPr="00674CC0" w:rsidRDefault="00520786" w:rsidP="00DB4854">
            <w:pPr>
              <w:jc w:val="center"/>
              <w:rPr>
                <w:rFonts w:asciiTheme="majorHAnsi" w:hAnsiTheme="majorHAnsi"/>
                <w:sz w:val="22"/>
                <w:lang w:val="cs-CZ"/>
              </w:rPr>
            </w:pPr>
            <w:r w:rsidRPr="00674CC0">
              <w:rPr>
                <w:rFonts w:asciiTheme="majorHAnsi" w:hAnsiTheme="majorHAnsi"/>
                <w:sz w:val="22"/>
                <w:lang w:val="cs-CZ"/>
              </w:rPr>
              <w:t>méně než</w:t>
            </w:r>
            <w:r w:rsidR="00F27799" w:rsidRPr="00674CC0">
              <w:rPr>
                <w:rFonts w:asciiTheme="majorHAnsi" w:hAnsiTheme="majorHAnsi"/>
                <w:sz w:val="22"/>
                <w:lang w:val="cs-CZ"/>
              </w:rPr>
              <w:t xml:space="preserve"> 60 </w:t>
            </w:r>
            <w:r w:rsidRPr="00674CC0">
              <w:rPr>
                <w:rFonts w:asciiTheme="majorHAnsi" w:hAnsiTheme="majorHAnsi"/>
                <w:sz w:val="22"/>
                <w:lang w:val="cs-CZ"/>
              </w:rPr>
              <w:t>bodů</w:t>
            </w:r>
          </w:p>
        </w:tc>
      </w:tr>
      <w:tr w:rsidR="00F27799" w:rsidRPr="00674CC0" w14:paraId="5EF7993B" w14:textId="77777777" w:rsidTr="00DB4854">
        <w:trPr>
          <w:jc w:val="center"/>
        </w:trPr>
        <w:tc>
          <w:tcPr>
            <w:tcW w:w="2725" w:type="dxa"/>
          </w:tcPr>
          <w:p w14:paraId="790C5D1A" w14:textId="2D095E03" w:rsidR="00F27799" w:rsidRPr="00674CC0" w:rsidRDefault="00520786" w:rsidP="00520786">
            <w:pPr>
              <w:rPr>
                <w:rFonts w:asciiTheme="majorHAnsi" w:hAnsiTheme="majorHAnsi"/>
                <w:sz w:val="22"/>
                <w:lang w:val="cs-CZ"/>
              </w:rPr>
            </w:pPr>
            <w:r w:rsidRPr="00674CC0">
              <w:rPr>
                <w:rFonts w:asciiTheme="majorHAnsi" w:hAnsiTheme="majorHAnsi"/>
                <w:sz w:val="22"/>
                <w:lang w:val="cs-CZ"/>
              </w:rPr>
              <w:t>Bez udělení bodů</w:t>
            </w:r>
            <w:r w:rsidR="00F27799" w:rsidRPr="00674CC0">
              <w:rPr>
                <w:rFonts w:asciiTheme="majorHAnsi" w:hAnsiTheme="majorHAnsi"/>
                <w:sz w:val="22"/>
                <w:lang w:val="cs-CZ"/>
              </w:rPr>
              <w:t xml:space="preserve"> </w:t>
            </w:r>
          </w:p>
        </w:tc>
        <w:tc>
          <w:tcPr>
            <w:tcW w:w="2693" w:type="dxa"/>
          </w:tcPr>
          <w:p w14:paraId="6A5CA3C8" w14:textId="1E9211A6" w:rsidR="00F27799" w:rsidRPr="00674CC0" w:rsidRDefault="00F27799" w:rsidP="00DB4854">
            <w:pPr>
              <w:jc w:val="center"/>
              <w:rPr>
                <w:rFonts w:asciiTheme="majorHAnsi" w:hAnsiTheme="majorHAnsi"/>
                <w:sz w:val="22"/>
                <w:lang w:val="cs-CZ"/>
              </w:rPr>
            </w:pPr>
            <w:r w:rsidRPr="00674CC0">
              <w:rPr>
                <w:rFonts w:asciiTheme="majorHAnsi" w:hAnsiTheme="majorHAnsi"/>
                <w:sz w:val="22"/>
                <w:lang w:val="cs-CZ"/>
              </w:rPr>
              <w:t>NPA</w:t>
            </w:r>
          </w:p>
        </w:tc>
        <w:tc>
          <w:tcPr>
            <w:tcW w:w="2927" w:type="dxa"/>
          </w:tcPr>
          <w:p w14:paraId="7F0431CE" w14:textId="657B92FE" w:rsidR="00F27799" w:rsidRPr="00674CC0" w:rsidRDefault="00520786" w:rsidP="00DB4854">
            <w:pPr>
              <w:jc w:val="center"/>
              <w:rPr>
                <w:rFonts w:asciiTheme="majorHAnsi" w:hAnsiTheme="majorHAnsi"/>
                <w:sz w:val="22"/>
                <w:lang w:val="cs-CZ"/>
              </w:rPr>
            </w:pPr>
            <w:r w:rsidRPr="00674CC0">
              <w:rPr>
                <w:rFonts w:asciiTheme="majorHAnsi" w:hAnsiTheme="majorHAnsi"/>
                <w:sz w:val="22"/>
                <w:lang w:val="cs-CZ"/>
              </w:rPr>
              <w:t>bez bodů</w:t>
            </w:r>
          </w:p>
        </w:tc>
      </w:tr>
      <w:tr w:rsidR="00F27799" w:rsidRPr="00674CC0" w14:paraId="2E01542A" w14:textId="77777777" w:rsidTr="00DB4854">
        <w:trPr>
          <w:jc w:val="center"/>
        </w:trPr>
        <w:tc>
          <w:tcPr>
            <w:tcW w:w="2725" w:type="dxa"/>
          </w:tcPr>
          <w:p w14:paraId="435B1775" w14:textId="30E811B4" w:rsidR="00F27799" w:rsidRPr="00674CC0" w:rsidRDefault="00520786" w:rsidP="00DB4854">
            <w:pPr>
              <w:rPr>
                <w:rFonts w:asciiTheme="majorHAnsi" w:hAnsiTheme="majorHAnsi"/>
                <w:sz w:val="22"/>
                <w:lang w:val="cs-CZ"/>
              </w:rPr>
            </w:pPr>
            <w:r w:rsidRPr="00674CC0">
              <w:rPr>
                <w:rFonts w:asciiTheme="majorHAnsi" w:hAnsiTheme="majorHAnsi"/>
                <w:sz w:val="22"/>
                <w:lang w:val="cs-CZ"/>
              </w:rPr>
              <w:t>Odstoupil</w:t>
            </w:r>
          </w:p>
        </w:tc>
        <w:tc>
          <w:tcPr>
            <w:tcW w:w="2693" w:type="dxa"/>
          </w:tcPr>
          <w:p w14:paraId="189FCA3C" w14:textId="64BBC353" w:rsidR="00F27799" w:rsidRPr="00674CC0" w:rsidRDefault="00F27799" w:rsidP="00DB4854">
            <w:pPr>
              <w:jc w:val="center"/>
              <w:rPr>
                <w:rFonts w:asciiTheme="majorHAnsi" w:hAnsiTheme="majorHAnsi"/>
                <w:sz w:val="22"/>
                <w:lang w:val="cs-CZ"/>
              </w:rPr>
            </w:pPr>
            <w:r w:rsidRPr="00674CC0">
              <w:rPr>
                <w:rFonts w:asciiTheme="majorHAnsi" w:hAnsiTheme="majorHAnsi"/>
                <w:sz w:val="22"/>
                <w:lang w:val="cs-CZ"/>
              </w:rPr>
              <w:t>RET</w:t>
            </w:r>
          </w:p>
        </w:tc>
        <w:tc>
          <w:tcPr>
            <w:tcW w:w="2927" w:type="dxa"/>
          </w:tcPr>
          <w:p w14:paraId="451E1466" w14:textId="7BF302EE" w:rsidR="00F27799" w:rsidRPr="00674CC0" w:rsidRDefault="00520786" w:rsidP="00DB4854">
            <w:pPr>
              <w:jc w:val="center"/>
              <w:rPr>
                <w:rFonts w:asciiTheme="majorHAnsi" w:hAnsiTheme="majorHAnsi"/>
                <w:sz w:val="22"/>
                <w:lang w:val="cs-CZ"/>
              </w:rPr>
            </w:pPr>
            <w:r w:rsidRPr="00674CC0">
              <w:rPr>
                <w:rFonts w:asciiTheme="majorHAnsi" w:hAnsiTheme="majorHAnsi"/>
                <w:sz w:val="22"/>
                <w:lang w:val="cs-CZ"/>
              </w:rPr>
              <w:t>bez bodů</w:t>
            </w:r>
          </w:p>
        </w:tc>
      </w:tr>
      <w:tr w:rsidR="00F27799" w:rsidRPr="00674CC0" w14:paraId="454C9F3E" w14:textId="77777777" w:rsidTr="00DB4854">
        <w:trPr>
          <w:jc w:val="center"/>
        </w:trPr>
        <w:tc>
          <w:tcPr>
            <w:tcW w:w="2725" w:type="dxa"/>
          </w:tcPr>
          <w:p w14:paraId="5BBE4DC4" w14:textId="4909A6FB" w:rsidR="00F27799" w:rsidRPr="00674CC0" w:rsidRDefault="00520786" w:rsidP="00DB4854">
            <w:pPr>
              <w:rPr>
                <w:rFonts w:asciiTheme="majorHAnsi" w:hAnsiTheme="majorHAnsi"/>
                <w:sz w:val="22"/>
                <w:lang w:val="cs-CZ"/>
              </w:rPr>
            </w:pPr>
            <w:r w:rsidRPr="00674CC0">
              <w:rPr>
                <w:rFonts w:asciiTheme="majorHAnsi" w:hAnsiTheme="majorHAnsi"/>
                <w:sz w:val="22"/>
                <w:lang w:val="cs-CZ"/>
              </w:rPr>
              <w:t>Diskvalifikován</w:t>
            </w:r>
            <w:r w:rsidR="00F27799" w:rsidRPr="00674CC0">
              <w:rPr>
                <w:rFonts w:asciiTheme="majorHAnsi" w:hAnsiTheme="majorHAnsi"/>
                <w:sz w:val="22"/>
                <w:lang w:val="cs-CZ"/>
              </w:rPr>
              <w:t xml:space="preserve"> </w:t>
            </w:r>
          </w:p>
        </w:tc>
        <w:tc>
          <w:tcPr>
            <w:tcW w:w="2693" w:type="dxa"/>
          </w:tcPr>
          <w:p w14:paraId="2EBA302C" w14:textId="124145EF" w:rsidR="00F27799" w:rsidRPr="00674CC0" w:rsidRDefault="00F27799" w:rsidP="00DB4854">
            <w:pPr>
              <w:jc w:val="center"/>
              <w:rPr>
                <w:rFonts w:asciiTheme="majorHAnsi" w:hAnsiTheme="majorHAnsi"/>
                <w:sz w:val="22"/>
                <w:lang w:val="cs-CZ"/>
              </w:rPr>
            </w:pPr>
            <w:r w:rsidRPr="00674CC0">
              <w:rPr>
                <w:rFonts w:asciiTheme="majorHAnsi" w:hAnsiTheme="majorHAnsi"/>
                <w:sz w:val="22"/>
                <w:lang w:val="cs-CZ"/>
              </w:rPr>
              <w:t>DIS</w:t>
            </w:r>
          </w:p>
        </w:tc>
        <w:tc>
          <w:tcPr>
            <w:tcW w:w="2927" w:type="dxa"/>
          </w:tcPr>
          <w:p w14:paraId="37D6C4E7" w14:textId="6A8DBF93" w:rsidR="00F27799" w:rsidRPr="00674CC0" w:rsidRDefault="00520786" w:rsidP="00DB4854">
            <w:pPr>
              <w:jc w:val="center"/>
              <w:rPr>
                <w:rFonts w:asciiTheme="majorHAnsi" w:hAnsiTheme="majorHAnsi"/>
                <w:sz w:val="22"/>
                <w:lang w:val="cs-CZ"/>
              </w:rPr>
            </w:pPr>
            <w:r w:rsidRPr="00674CC0">
              <w:rPr>
                <w:rFonts w:asciiTheme="majorHAnsi" w:hAnsiTheme="majorHAnsi"/>
                <w:sz w:val="22"/>
                <w:lang w:val="cs-CZ"/>
              </w:rPr>
              <w:t>bez bodů</w:t>
            </w:r>
          </w:p>
        </w:tc>
      </w:tr>
    </w:tbl>
    <w:p w14:paraId="2FA2DDF1" w14:textId="162944BD" w:rsidR="00F27799" w:rsidRPr="00674CC0" w:rsidRDefault="00F27799" w:rsidP="00F27799">
      <w:pPr>
        <w:ind w:left="360"/>
        <w:jc w:val="both"/>
        <w:rPr>
          <w:rFonts w:asciiTheme="majorHAnsi" w:hAnsiTheme="majorHAnsi"/>
          <w:sz w:val="22"/>
          <w:lang w:val="cs-CZ"/>
        </w:rPr>
      </w:pPr>
    </w:p>
    <w:p w14:paraId="31D23881" w14:textId="15756692" w:rsidR="00F27799" w:rsidRPr="00674CC0" w:rsidRDefault="005D12B0" w:rsidP="00F27799">
      <w:pPr>
        <w:pStyle w:val="Heading1"/>
        <w:numPr>
          <w:ilvl w:val="0"/>
          <w:numId w:val="37"/>
        </w:numPr>
        <w:rPr>
          <w:sz w:val="28"/>
          <w:lang w:val="cs-CZ"/>
        </w:rPr>
      </w:pPr>
      <w:bookmarkStart w:id="6" w:name="_Toc377817509"/>
      <w:r w:rsidRPr="00674CC0">
        <w:rPr>
          <w:sz w:val="28"/>
          <w:lang w:val="cs-CZ"/>
        </w:rPr>
        <w:t>ZÁVĚREČNÁ USTANOVENÍ</w:t>
      </w:r>
      <w:bookmarkEnd w:id="6"/>
      <w:r w:rsidR="00F27799" w:rsidRPr="00674CC0">
        <w:rPr>
          <w:sz w:val="28"/>
          <w:lang w:val="cs-CZ"/>
        </w:rPr>
        <w:t xml:space="preserve"> </w:t>
      </w:r>
    </w:p>
    <w:p w14:paraId="6B40E72F" w14:textId="77777777" w:rsidR="00F27799" w:rsidRPr="00674CC0" w:rsidRDefault="00F27799" w:rsidP="002A655E">
      <w:pPr>
        <w:rPr>
          <w:rFonts w:asciiTheme="majorHAnsi" w:hAnsiTheme="majorHAnsi"/>
          <w:sz w:val="22"/>
          <w:lang w:val="cs-CZ"/>
        </w:rPr>
      </w:pPr>
    </w:p>
    <w:p w14:paraId="76858DC4" w14:textId="15FD3DD3" w:rsidR="00F27799" w:rsidRPr="00674CC0" w:rsidRDefault="00674CC0" w:rsidP="00F27799">
      <w:pPr>
        <w:pStyle w:val="ListParagraph"/>
        <w:numPr>
          <w:ilvl w:val="1"/>
          <w:numId w:val="40"/>
        </w:numPr>
        <w:jc w:val="both"/>
        <w:rPr>
          <w:rFonts w:asciiTheme="majorHAnsi" w:hAnsiTheme="majorHAnsi"/>
          <w:b/>
          <w:sz w:val="22"/>
          <w:lang w:val="cs-CZ"/>
        </w:rPr>
      </w:pPr>
      <w:r w:rsidRPr="00674CC0">
        <w:rPr>
          <w:rFonts w:asciiTheme="majorHAnsi" w:hAnsiTheme="majorHAnsi"/>
          <w:b/>
          <w:sz w:val="22"/>
          <w:lang w:val="cs-CZ"/>
        </w:rPr>
        <w:t xml:space="preserve">Tato pravidla plně nahrazují </w:t>
      </w:r>
      <w:r w:rsidR="003E43F3">
        <w:rPr>
          <w:rFonts w:asciiTheme="majorHAnsi" w:hAnsiTheme="majorHAnsi"/>
          <w:b/>
          <w:sz w:val="22"/>
          <w:lang w:val="cs-CZ"/>
        </w:rPr>
        <w:t xml:space="preserve">pravidla </w:t>
      </w:r>
      <w:r w:rsidRPr="00674CC0">
        <w:rPr>
          <w:rFonts w:asciiTheme="majorHAnsi" w:hAnsiTheme="majorHAnsi"/>
          <w:b/>
          <w:sz w:val="22"/>
          <w:lang w:val="cs-CZ"/>
        </w:rPr>
        <w:t xml:space="preserve">platná od 1. dubna 2009. </w:t>
      </w:r>
      <w:r w:rsidR="00F27799" w:rsidRPr="00674CC0">
        <w:rPr>
          <w:rFonts w:asciiTheme="majorHAnsi" w:hAnsiTheme="majorHAnsi"/>
          <w:b/>
          <w:sz w:val="22"/>
          <w:lang w:val="cs-CZ"/>
        </w:rPr>
        <w:t> </w:t>
      </w:r>
    </w:p>
    <w:p w14:paraId="77D2BAF0" w14:textId="7B07E9B4" w:rsidR="00F27799" w:rsidRPr="00674CC0" w:rsidRDefault="00674CC0" w:rsidP="00F27799">
      <w:pPr>
        <w:pStyle w:val="ListParagraph"/>
        <w:numPr>
          <w:ilvl w:val="1"/>
          <w:numId w:val="40"/>
        </w:numPr>
        <w:jc w:val="both"/>
        <w:rPr>
          <w:rFonts w:asciiTheme="majorHAnsi" w:hAnsiTheme="majorHAnsi"/>
          <w:b/>
          <w:sz w:val="22"/>
          <w:lang w:val="cs-CZ"/>
        </w:rPr>
      </w:pPr>
      <w:r w:rsidRPr="00674CC0">
        <w:rPr>
          <w:rFonts w:asciiTheme="majorHAnsi" w:hAnsiTheme="majorHAnsi"/>
          <w:b/>
          <w:sz w:val="22"/>
          <w:lang w:val="cs-CZ"/>
        </w:rPr>
        <w:t xml:space="preserve">Tato pravidla byla schválena na setkání FCI Komise pro ovčácké psy, které proběhlo v Interlakenu (CH) 23. dubna 2017. </w:t>
      </w:r>
      <w:r w:rsidR="00F27799" w:rsidRPr="00674CC0">
        <w:rPr>
          <w:rFonts w:asciiTheme="majorHAnsi" w:hAnsiTheme="majorHAnsi"/>
          <w:b/>
          <w:sz w:val="22"/>
          <w:lang w:val="cs-CZ"/>
        </w:rPr>
        <w:t> </w:t>
      </w:r>
    </w:p>
    <w:p w14:paraId="5069E3B4" w14:textId="7BE87D70" w:rsidR="00674CC0" w:rsidRPr="00674CC0" w:rsidRDefault="00674CC0" w:rsidP="00674CC0">
      <w:pPr>
        <w:pStyle w:val="ListParagraph"/>
        <w:numPr>
          <w:ilvl w:val="1"/>
          <w:numId w:val="40"/>
        </w:numPr>
        <w:rPr>
          <w:rFonts w:asciiTheme="majorHAnsi" w:hAnsiTheme="majorHAnsi"/>
          <w:b/>
          <w:sz w:val="22"/>
          <w:lang w:val="cs-CZ"/>
        </w:rPr>
      </w:pPr>
      <w:r w:rsidRPr="00674CC0">
        <w:rPr>
          <w:rFonts w:asciiTheme="majorHAnsi" w:hAnsiTheme="majorHAnsi"/>
          <w:b/>
          <w:sz w:val="22"/>
          <w:lang w:val="cs-CZ"/>
        </w:rPr>
        <w:t xml:space="preserve">Tyto </w:t>
      </w:r>
      <w:r>
        <w:rPr>
          <w:rFonts w:asciiTheme="majorHAnsi" w:hAnsiTheme="majorHAnsi"/>
          <w:b/>
          <w:sz w:val="22"/>
          <w:lang w:val="cs-CZ"/>
        </w:rPr>
        <w:t>řá</w:t>
      </w:r>
      <w:r w:rsidRPr="00674CC0">
        <w:rPr>
          <w:rFonts w:asciiTheme="majorHAnsi" w:hAnsiTheme="majorHAnsi"/>
          <w:b/>
          <w:sz w:val="22"/>
          <w:lang w:val="cs-CZ"/>
        </w:rPr>
        <w:t>dy byly schváleny Předsednictvem FCI  v Kyjevě v srpnu 2017.</w:t>
      </w:r>
    </w:p>
    <w:p w14:paraId="3D9F81A4" w14:textId="1AE588B3" w:rsidR="00F27799" w:rsidRPr="00674CC0" w:rsidRDefault="003E43F3" w:rsidP="00674CC0">
      <w:pPr>
        <w:ind w:left="851"/>
        <w:rPr>
          <w:rFonts w:asciiTheme="majorHAnsi" w:hAnsiTheme="majorHAnsi"/>
          <w:b/>
          <w:sz w:val="22"/>
          <w:lang w:val="cs-CZ"/>
        </w:rPr>
      </w:pPr>
      <w:r>
        <w:rPr>
          <w:rFonts w:asciiTheme="majorHAnsi" w:hAnsiTheme="majorHAnsi"/>
          <w:b/>
          <w:sz w:val="22"/>
          <w:lang w:val="cs-CZ"/>
        </w:rPr>
        <w:t>Jsou platné</w:t>
      </w:r>
      <w:r w:rsidR="00674CC0" w:rsidRPr="00674CC0">
        <w:rPr>
          <w:rFonts w:asciiTheme="majorHAnsi" w:hAnsiTheme="majorHAnsi"/>
          <w:b/>
          <w:sz w:val="22"/>
          <w:lang w:val="cs-CZ"/>
        </w:rPr>
        <w:t xml:space="preserve"> od </w:t>
      </w:r>
      <w:r w:rsidR="00BE231E">
        <w:rPr>
          <w:rFonts w:asciiTheme="majorHAnsi" w:hAnsiTheme="majorHAnsi"/>
          <w:b/>
          <w:sz w:val="22"/>
          <w:lang w:val="cs-CZ"/>
        </w:rPr>
        <w:t xml:space="preserve">1. ledna </w:t>
      </w:r>
      <w:r w:rsidR="00674CC0" w:rsidRPr="00674CC0">
        <w:rPr>
          <w:rFonts w:asciiTheme="majorHAnsi" w:hAnsiTheme="majorHAnsi"/>
          <w:b/>
          <w:sz w:val="22"/>
          <w:lang w:val="cs-CZ"/>
        </w:rPr>
        <w:t xml:space="preserve">2018. </w:t>
      </w:r>
      <w:r w:rsidR="00F27799" w:rsidRPr="00674CC0">
        <w:rPr>
          <w:rFonts w:asciiTheme="majorHAnsi" w:hAnsiTheme="majorHAnsi"/>
          <w:b/>
          <w:sz w:val="22"/>
          <w:lang w:val="cs-CZ"/>
        </w:rPr>
        <w:t> </w:t>
      </w:r>
    </w:p>
    <w:p w14:paraId="3C9E86C9" w14:textId="385201E7" w:rsidR="00F27799" w:rsidRPr="00674CC0" w:rsidRDefault="00F27799" w:rsidP="00F27799">
      <w:pPr>
        <w:pStyle w:val="ListParagraph"/>
        <w:numPr>
          <w:ilvl w:val="1"/>
          <w:numId w:val="40"/>
        </w:numPr>
        <w:jc w:val="both"/>
        <w:rPr>
          <w:rFonts w:asciiTheme="majorHAnsi" w:hAnsiTheme="majorHAnsi"/>
          <w:b/>
          <w:sz w:val="22"/>
          <w:lang w:val="cs-CZ"/>
        </w:rPr>
      </w:pPr>
      <w:r w:rsidRPr="00674CC0">
        <w:rPr>
          <w:rFonts w:asciiTheme="majorHAnsi" w:hAnsiTheme="majorHAnsi"/>
          <w:b/>
          <w:sz w:val="22"/>
          <w:lang w:val="cs-CZ"/>
        </w:rPr>
        <w:t xml:space="preserve"> </w:t>
      </w:r>
      <w:r w:rsidR="00674CC0" w:rsidRPr="00674CC0">
        <w:rPr>
          <w:rFonts w:asciiTheme="majorHAnsi" w:hAnsiTheme="majorHAnsi"/>
          <w:b/>
          <w:sz w:val="22"/>
          <w:lang w:val="cs-CZ"/>
        </w:rPr>
        <w:t xml:space="preserve">V případě nesrovnalostí v překladu je nadřazenou verzí </w:t>
      </w:r>
      <w:r w:rsidR="00674CC0" w:rsidRPr="003E43F3">
        <w:rPr>
          <w:rFonts w:asciiTheme="majorHAnsi" w:hAnsiTheme="majorHAnsi"/>
          <w:b/>
          <w:sz w:val="22"/>
          <w:u w:val="single"/>
          <w:lang w:val="cs-CZ"/>
        </w:rPr>
        <w:t>anglický</w:t>
      </w:r>
      <w:r w:rsidR="00674CC0" w:rsidRPr="00674CC0">
        <w:rPr>
          <w:rFonts w:asciiTheme="majorHAnsi" w:hAnsiTheme="majorHAnsi"/>
          <w:b/>
          <w:sz w:val="22"/>
          <w:lang w:val="cs-CZ"/>
        </w:rPr>
        <w:t xml:space="preserve"> text. </w:t>
      </w:r>
      <w:r w:rsidRPr="00674CC0">
        <w:rPr>
          <w:rFonts w:asciiTheme="majorHAnsi" w:hAnsiTheme="majorHAnsi"/>
          <w:b/>
          <w:sz w:val="22"/>
          <w:lang w:val="cs-CZ"/>
        </w:rPr>
        <w:t> </w:t>
      </w:r>
    </w:p>
    <w:p w14:paraId="23FD0466" w14:textId="77777777" w:rsidR="00F27799" w:rsidRPr="00674CC0" w:rsidRDefault="00F27799" w:rsidP="002A655E">
      <w:pPr>
        <w:rPr>
          <w:rFonts w:asciiTheme="majorHAnsi" w:hAnsiTheme="majorHAnsi"/>
          <w:sz w:val="22"/>
          <w:lang w:val="cs-CZ"/>
        </w:rPr>
      </w:pPr>
    </w:p>
    <w:p w14:paraId="19DA22E4" w14:textId="77777777" w:rsidR="008B01BB" w:rsidRPr="00674CC0" w:rsidRDefault="008B01BB" w:rsidP="002A655E">
      <w:pPr>
        <w:rPr>
          <w:rFonts w:asciiTheme="majorHAnsi" w:hAnsiTheme="majorHAnsi"/>
          <w:sz w:val="22"/>
          <w:szCs w:val="22"/>
          <w:lang w:val="cs-CZ"/>
        </w:rPr>
      </w:pPr>
    </w:p>
    <w:p w14:paraId="20A05467" w14:textId="77777777" w:rsidR="00D4035B" w:rsidRPr="00674CC0" w:rsidRDefault="00D4035B" w:rsidP="002A655E">
      <w:pPr>
        <w:rPr>
          <w:rFonts w:asciiTheme="majorHAnsi" w:hAnsiTheme="majorHAnsi"/>
          <w:sz w:val="22"/>
          <w:szCs w:val="22"/>
          <w:lang w:val="cs-CZ"/>
        </w:rPr>
      </w:pPr>
    </w:p>
    <w:p w14:paraId="3DAD91F8" w14:textId="6D07FE91" w:rsidR="001C6DBF" w:rsidRPr="00674CC0" w:rsidRDefault="000B34B7" w:rsidP="002A655E">
      <w:pPr>
        <w:rPr>
          <w:rFonts w:asciiTheme="majorHAnsi" w:hAnsiTheme="majorHAnsi"/>
          <w:b/>
          <w:sz w:val="22"/>
          <w:szCs w:val="22"/>
          <w:lang w:val="cs-CZ"/>
        </w:rPr>
      </w:pPr>
      <w:r w:rsidRPr="00674CC0">
        <w:rPr>
          <w:rFonts w:asciiTheme="majorHAnsi" w:hAnsiTheme="majorHAnsi"/>
          <w:sz w:val="22"/>
          <w:szCs w:val="22"/>
          <w:lang w:val="cs-CZ"/>
        </w:rPr>
        <w:t xml:space="preserve">PŘÍLOHA 1: SEZNAM OVČÁCKÝCH PLEMEN, KTERÁ SE MOHOU ÚČASTNIT FCI AKCÍ PASENÍ A JSOU OPRÁVNĚNA K ZISKU TITULU CACITR NEBO </w:t>
      </w:r>
      <w:r w:rsidR="00C728F3" w:rsidRPr="00674CC0">
        <w:rPr>
          <w:rFonts w:asciiTheme="majorHAnsi" w:hAnsiTheme="majorHAnsi"/>
          <w:sz w:val="22"/>
          <w:szCs w:val="22"/>
          <w:lang w:val="cs-CZ"/>
        </w:rPr>
        <w:t>RES</w:t>
      </w:r>
      <w:r w:rsidRPr="00674CC0">
        <w:rPr>
          <w:rFonts w:asciiTheme="majorHAnsi" w:hAnsiTheme="majorHAnsi"/>
          <w:sz w:val="22"/>
          <w:szCs w:val="22"/>
          <w:lang w:val="cs-CZ"/>
        </w:rPr>
        <w:t xml:space="preserve"> CACITR</w:t>
      </w:r>
      <w:r w:rsidRPr="00674CC0">
        <w:rPr>
          <w:rFonts w:asciiTheme="majorHAnsi" w:hAnsiTheme="majorHAnsi"/>
          <w:b/>
          <w:sz w:val="22"/>
          <w:szCs w:val="22"/>
          <w:lang w:val="cs-CZ"/>
        </w:rPr>
        <w:t xml:space="preserve"> (</w:t>
      </w:r>
      <w:r w:rsidRPr="00674CC0">
        <w:rPr>
          <w:rFonts w:asciiTheme="majorHAnsi" w:hAnsiTheme="majorHAnsi"/>
          <w:sz w:val="22"/>
          <w:szCs w:val="22"/>
          <w:lang w:val="cs-CZ"/>
        </w:rPr>
        <w:t xml:space="preserve">viz </w:t>
      </w:r>
      <w:r w:rsidRPr="00674CC0">
        <w:rPr>
          <w:rFonts w:asciiTheme="majorHAnsi" w:hAnsiTheme="majorHAnsi"/>
          <w:b/>
          <w:i/>
          <w:sz w:val="22"/>
          <w:szCs w:val="22"/>
          <w:lang w:val="cs-CZ"/>
        </w:rPr>
        <w:t xml:space="preserve">Obecná pravidla pro organizaci </w:t>
      </w:r>
      <w:r w:rsidR="00647B1B" w:rsidRPr="00674CC0">
        <w:rPr>
          <w:rFonts w:asciiTheme="majorHAnsi" w:hAnsiTheme="majorHAnsi"/>
          <w:b/>
          <w:i/>
          <w:sz w:val="22"/>
          <w:szCs w:val="22"/>
          <w:lang w:val="cs-CZ"/>
        </w:rPr>
        <w:t xml:space="preserve">mezinárodních </w:t>
      </w:r>
      <w:r w:rsidRPr="00674CC0">
        <w:rPr>
          <w:rFonts w:asciiTheme="majorHAnsi" w:hAnsiTheme="majorHAnsi"/>
          <w:b/>
          <w:i/>
          <w:sz w:val="22"/>
          <w:szCs w:val="22"/>
          <w:lang w:val="cs-CZ"/>
        </w:rPr>
        <w:t>FCI akcí pasení</w:t>
      </w:r>
      <w:r w:rsidR="001C6DBF" w:rsidRPr="00674CC0">
        <w:rPr>
          <w:rFonts w:asciiTheme="majorHAnsi" w:hAnsiTheme="majorHAnsi"/>
          <w:b/>
          <w:i/>
          <w:sz w:val="22"/>
          <w:szCs w:val="22"/>
          <w:lang w:val="cs-CZ"/>
        </w:rPr>
        <w:t xml:space="preserve"> (NHAT – HWT – IHT)</w:t>
      </w:r>
      <w:r w:rsidR="001C6DBF" w:rsidRPr="00674CC0">
        <w:rPr>
          <w:rFonts w:asciiTheme="majorHAnsi" w:hAnsiTheme="majorHAnsi"/>
          <w:b/>
          <w:sz w:val="22"/>
          <w:szCs w:val="22"/>
          <w:lang w:val="cs-CZ"/>
        </w:rPr>
        <w:t>)</w:t>
      </w:r>
      <w:r w:rsidRPr="00674CC0">
        <w:rPr>
          <w:rFonts w:asciiTheme="majorHAnsi" w:hAnsiTheme="majorHAnsi"/>
          <w:b/>
          <w:sz w:val="22"/>
          <w:szCs w:val="22"/>
          <w:lang w:val="cs-CZ"/>
        </w:rPr>
        <w:t>.</w:t>
      </w:r>
    </w:p>
    <w:p w14:paraId="70F9400C" w14:textId="77777777" w:rsidR="001C6DBF" w:rsidRPr="00674CC0" w:rsidRDefault="001C6DBF" w:rsidP="002A655E">
      <w:pPr>
        <w:rPr>
          <w:rFonts w:asciiTheme="majorHAnsi" w:hAnsiTheme="majorHAnsi"/>
          <w:b/>
          <w:color w:val="FF0000"/>
          <w:sz w:val="22"/>
          <w:szCs w:val="22"/>
          <w:lang w:val="cs-CZ"/>
        </w:rPr>
      </w:pPr>
    </w:p>
    <w:p w14:paraId="612341CE" w14:textId="77777777" w:rsidR="00D4035B" w:rsidRPr="00674CC0" w:rsidRDefault="00D4035B" w:rsidP="002A655E">
      <w:pPr>
        <w:rPr>
          <w:rFonts w:asciiTheme="majorHAnsi" w:hAnsiTheme="majorHAnsi"/>
          <w:b/>
          <w:color w:val="FF0000"/>
          <w:sz w:val="22"/>
          <w:szCs w:val="22"/>
          <w:lang w:val="cs-CZ"/>
        </w:rPr>
      </w:pPr>
    </w:p>
    <w:p w14:paraId="251B006D" w14:textId="002BD4E1" w:rsidR="001C6DBF" w:rsidRPr="00674CC0" w:rsidRDefault="000B34B7" w:rsidP="002A655E">
      <w:pPr>
        <w:rPr>
          <w:rFonts w:asciiTheme="majorHAnsi" w:hAnsiTheme="majorHAnsi"/>
          <w:b/>
          <w:sz w:val="22"/>
          <w:szCs w:val="22"/>
          <w:lang w:val="cs-CZ"/>
        </w:rPr>
      </w:pPr>
      <w:r w:rsidRPr="00674CC0">
        <w:rPr>
          <w:rFonts w:asciiTheme="majorHAnsi" w:hAnsiTheme="majorHAnsi"/>
          <w:sz w:val="22"/>
          <w:szCs w:val="22"/>
          <w:lang w:val="cs-CZ"/>
        </w:rPr>
        <w:t>PŘÍLOHA 2: DOPORUČENÝ HODNOTÍCÍ PROTOKOL</w:t>
      </w:r>
      <w:r w:rsidRPr="00674CC0">
        <w:rPr>
          <w:rFonts w:asciiTheme="majorHAnsi" w:hAnsiTheme="majorHAnsi"/>
          <w:b/>
          <w:sz w:val="22"/>
          <w:szCs w:val="22"/>
          <w:lang w:val="cs-CZ"/>
        </w:rPr>
        <w:t xml:space="preserve"> "</w:t>
      </w:r>
      <w:r w:rsidR="00F27799" w:rsidRPr="00674CC0">
        <w:rPr>
          <w:rFonts w:asciiTheme="majorHAnsi" w:hAnsiTheme="majorHAnsi"/>
          <w:b/>
          <w:sz w:val="22"/>
          <w:szCs w:val="22"/>
          <w:lang w:val="cs-CZ"/>
        </w:rPr>
        <w:t>HWT</w:t>
      </w:r>
      <w:r w:rsidRPr="00674CC0">
        <w:rPr>
          <w:rFonts w:asciiTheme="majorHAnsi" w:hAnsiTheme="majorHAnsi"/>
          <w:b/>
          <w:sz w:val="22"/>
          <w:szCs w:val="22"/>
          <w:lang w:val="cs-CZ"/>
        </w:rPr>
        <w:t>"</w:t>
      </w:r>
    </w:p>
    <w:p w14:paraId="41D2C1B8" w14:textId="77777777" w:rsidR="00D4035B" w:rsidRPr="00674CC0" w:rsidRDefault="00D4035B" w:rsidP="002A655E">
      <w:pPr>
        <w:rPr>
          <w:rFonts w:asciiTheme="majorHAnsi" w:hAnsiTheme="majorHAnsi"/>
          <w:b/>
          <w:sz w:val="22"/>
          <w:szCs w:val="22"/>
          <w:lang w:val="cs-CZ"/>
        </w:rPr>
      </w:pPr>
    </w:p>
    <w:p w14:paraId="3F8E2EB6" w14:textId="77777777" w:rsidR="008B01BB" w:rsidRPr="00674CC0" w:rsidRDefault="008B01BB" w:rsidP="002A655E">
      <w:pPr>
        <w:rPr>
          <w:rFonts w:asciiTheme="majorHAnsi" w:hAnsiTheme="majorHAnsi" w:cs="Calibri"/>
          <w:sz w:val="30"/>
          <w:szCs w:val="30"/>
          <w:lang w:val="cs-CZ"/>
        </w:rPr>
      </w:pPr>
    </w:p>
    <w:p w14:paraId="3FA63EC7" w14:textId="44D8066F" w:rsidR="00D4035B" w:rsidRPr="00674CC0" w:rsidRDefault="00D4035B" w:rsidP="008B01BB">
      <w:pPr>
        <w:rPr>
          <w:rFonts w:asciiTheme="majorHAnsi" w:hAnsiTheme="majorHAnsi" w:cs="Calibri"/>
          <w:sz w:val="30"/>
          <w:szCs w:val="30"/>
          <w:lang w:val="cs-CZ"/>
        </w:rPr>
      </w:pPr>
      <w:r w:rsidRPr="00674CC0">
        <w:rPr>
          <w:rFonts w:asciiTheme="majorHAnsi" w:hAnsiTheme="majorHAnsi" w:cs="Calibri"/>
          <w:sz w:val="30"/>
          <w:szCs w:val="30"/>
          <w:lang w:val="cs-CZ"/>
        </w:rPr>
        <w:br w:type="page"/>
      </w:r>
    </w:p>
    <w:p w14:paraId="5848BC06" w14:textId="7C98F84C" w:rsidR="00D4035B" w:rsidRPr="00632100" w:rsidRDefault="00D4035B" w:rsidP="00D4035B">
      <w:pPr>
        <w:rPr>
          <w:rFonts w:asciiTheme="majorHAnsi" w:hAnsiTheme="majorHAnsi"/>
          <w:b/>
          <w:sz w:val="22"/>
          <w:szCs w:val="22"/>
          <w:lang w:val="cs-CZ"/>
        </w:rPr>
      </w:pPr>
      <w:r w:rsidRPr="00632100">
        <w:rPr>
          <w:rFonts w:asciiTheme="majorHAnsi" w:hAnsiTheme="majorHAnsi"/>
          <w:b/>
          <w:sz w:val="22"/>
          <w:szCs w:val="22"/>
          <w:lang w:val="cs-CZ"/>
        </w:rPr>
        <w:t xml:space="preserve">PŘÍLOHA 2: DOPORUČENÝ HODNOTÍCÍ PROTOKOL "FCI </w:t>
      </w:r>
      <w:r w:rsidR="00F27799">
        <w:rPr>
          <w:rFonts w:asciiTheme="majorHAnsi" w:hAnsiTheme="majorHAnsi"/>
          <w:b/>
          <w:sz w:val="22"/>
          <w:szCs w:val="22"/>
          <w:lang w:val="cs-CZ"/>
        </w:rPr>
        <w:t>HWT TS</w:t>
      </w:r>
      <w:r w:rsidRPr="00632100">
        <w:rPr>
          <w:rFonts w:asciiTheme="majorHAnsi" w:hAnsiTheme="majorHAnsi"/>
          <w:b/>
          <w:sz w:val="22"/>
          <w:szCs w:val="22"/>
          <w:lang w:val="cs-CZ"/>
        </w:rPr>
        <w:t>"</w:t>
      </w:r>
    </w:p>
    <w:p w14:paraId="505D9FAC" w14:textId="77777777" w:rsidR="003D6CAD" w:rsidRPr="00632100" w:rsidRDefault="003D6CAD" w:rsidP="00D4035B">
      <w:pPr>
        <w:rPr>
          <w:rFonts w:asciiTheme="majorHAnsi" w:hAnsiTheme="majorHAnsi"/>
          <w:b/>
          <w:sz w:val="22"/>
          <w:szCs w:val="22"/>
          <w:lang w:val="cs-CZ"/>
        </w:rPr>
      </w:pPr>
    </w:p>
    <w:tbl>
      <w:tblPr>
        <w:tblStyle w:val="TableGrid"/>
        <w:tblW w:w="0" w:type="auto"/>
        <w:tblLook w:val="04A0" w:firstRow="1" w:lastRow="0" w:firstColumn="1" w:lastColumn="0" w:noHBand="0" w:noVBand="1"/>
      </w:tblPr>
      <w:tblGrid>
        <w:gridCol w:w="7338"/>
        <w:gridCol w:w="1898"/>
      </w:tblGrid>
      <w:tr w:rsidR="003D6CAD" w:rsidRPr="00632100" w14:paraId="45835B7B" w14:textId="77777777" w:rsidTr="00220FB4">
        <w:trPr>
          <w:trHeight w:val="543"/>
        </w:trPr>
        <w:tc>
          <w:tcPr>
            <w:tcW w:w="7338" w:type="dxa"/>
            <w:vMerge w:val="restart"/>
            <w:tcBorders>
              <w:top w:val="single" w:sz="24" w:space="0" w:color="auto"/>
              <w:left w:val="single" w:sz="24" w:space="0" w:color="auto"/>
              <w:right w:val="single" w:sz="24" w:space="0" w:color="auto"/>
            </w:tcBorders>
            <w:vAlign w:val="center"/>
          </w:tcPr>
          <w:p w14:paraId="6CC6C016" w14:textId="1FA4B533" w:rsidR="00220FB4" w:rsidRPr="006D0977" w:rsidRDefault="00220FB4" w:rsidP="00220FB4">
            <w:pPr>
              <w:jc w:val="center"/>
              <w:rPr>
                <w:rFonts w:asciiTheme="majorHAnsi" w:hAnsiTheme="majorHAnsi" w:cs="Calibri"/>
                <w:b/>
                <w:lang w:val="cs-CZ"/>
              </w:rPr>
            </w:pPr>
            <w:r w:rsidRPr="00632100">
              <w:rPr>
                <w:rFonts w:ascii="Helvetica" w:hAnsi="Helvetica" w:cs="Helvetica"/>
                <w:noProof/>
              </w:rPr>
              <w:drawing>
                <wp:anchor distT="0" distB="0" distL="114300" distR="114300" simplePos="0" relativeHeight="251658240" behindDoc="0" locked="0" layoutInCell="1" allowOverlap="1" wp14:anchorId="20796820" wp14:editId="034B974C">
                  <wp:simplePos x="0" y="0"/>
                  <wp:positionH relativeFrom="column">
                    <wp:posOffset>-955675</wp:posOffset>
                  </wp:positionH>
                  <wp:positionV relativeFrom="paragraph">
                    <wp:posOffset>17780</wp:posOffset>
                  </wp:positionV>
                  <wp:extent cx="755015" cy="755015"/>
                  <wp:effectExtent l="0" t="0" r="6985" b="6985"/>
                  <wp:wrapSquare wrapText="bothSides"/>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015" cy="75501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5620F30" w14:textId="716969A9" w:rsidR="003D6CAD" w:rsidRPr="00632100" w:rsidRDefault="003D6CAD" w:rsidP="00F27799">
            <w:pPr>
              <w:jc w:val="center"/>
              <w:rPr>
                <w:rFonts w:asciiTheme="majorHAnsi" w:hAnsiTheme="majorHAnsi" w:cs="Calibri"/>
                <w:b/>
                <w:sz w:val="28"/>
                <w:szCs w:val="28"/>
                <w:lang w:val="cs-CZ"/>
              </w:rPr>
            </w:pPr>
            <w:r w:rsidRPr="00632100">
              <w:rPr>
                <w:rFonts w:asciiTheme="majorHAnsi" w:hAnsiTheme="majorHAnsi" w:cs="Calibri"/>
                <w:b/>
                <w:sz w:val="28"/>
                <w:szCs w:val="28"/>
                <w:lang w:val="cs-CZ"/>
              </w:rPr>
              <w:t xml:space="preserve">HODNOTÍCÍ PROTOKOL </w:t>
            </w:r>
            <w:r w:rsidR="00F27799">
              <w:rPr>
                <w:rFonts w:asciiTheme="majorHAnsi" w:hAnsiTheme="majorHAnsi" w:cs="Calibri"/>
                <w:b/>
                <w:sz w:val="28"/>
                <w:szCs w:val="28"/>
                <w:lang w:val="cs-CZ"/>
              </w:rPr>
              <w:t>HWT TS</w:t>
            </w:r>
            <w:r w:rsidR="006D0977">
              <w:rPr>
                <w:rFonts w:asciiTheme="majorHAnsi" w:hAnsiTheme="majorHAnsi" w:cs="Calibri"/>
                <w:b/>
                <w:sz w:val="28"/>
                <w:szCs w:val="28"/>
                <w:lang w:val="cs-CZ"/>
              </w:rPr>
              <w:br/>
            </w:r>
            <w:r w:rsidR="006D0977" w:rsidRPr="00953D3F">
              <w:rPr>
                <w:rFonts w:asciiTheme="majorHAnsi" w:hAnsiTheme="majorHAnsi" w:cs="Calibri"/>
                <w:b/>
                <w:color w:val="A6A6A6" w:themeColor="background1" w:themeShade="A6"/>
                <w:sz w:val="22"/>
                <w:szCs w:val="22"/>
              </w:rPr>
              <w:t>SCORE CARD</w:t>
            </w:r>
            <w:r w:rsidR="006D0977">
              <w:rPr>
                <w:rFonts w:asciiTheme="majorHAnsi" w:hAnsiTheme="majorHAnsi" w:cs="Calibri"/>
                <w:b/>
                <w:color w:val="A6A6A6" w:themeColor="background1" w:themeShade="A6"/>
                <w:sz w:val="22"/>
                <w:szCs w:val="22"/>
              </w:rPr>
              <w:t xml:space="preserve"> HWT TS</w:t>
            </w:r>
          </w:p>
        </w:tc>
        <w:tc>
          <w:tcPr>
            <w:tcW w:w="1898" w:type="dxa"/>
            <w:tcBorders>
              <w:top w:val="single" w:sz="24" w:space="0" w:color="auto"/>
              <w:left w:val="single" w:sz="24" w:space="0" w:color="auto"/>
              <w:bottom w:val="single" w:sz="24" w:space="0" w:color="auto"/>
              <w:right w:val="single" w:sz="24" w:space="0" w:color="auto"/>
            </w:tcBorders>
            <w:vAlign w:val="bottom"/>
          </w:tcPr>
          <w:p w14:paraId="6DED592F" w14:textId="1559C6EA" w:rsidR="003D6CAD" w:rsidRPr="00632100" w:rsidRDefault="003D6CAD" w:rsidP="006D0977">
            <w:pPr>
              <w:rPr>
                <w:rFonts w:asciiTheme="majorHAnsi" w:hAnsiTheme="majorHAnsi" w:cs="Calibri"/>
                <w:b/>
                <w:sz w:val="22"/>
                <w:szCs w:val="22"/>
                <w:lang w:val="cs-CZ"/>
              </w:rPr>
            </w:pPr>
            <w:r w:rsidRPr="00632100">
              <w:rPr>
                <w:rFonts w:asciiTheme="majorHAnsi" w:hAnsiTheme="majorHAnsi" w:cs="Calibri"/>
                <w:b/>
                <w:sz w:val="22"/>
                <w:szCs w:val="22"/>
                <w:lang w:val="cs-CZ"/>
              </w:rPr>
              <w:t>Katalogové č</w:t>
            </w:r>
            <w:r w:rsidR="006D0977">
              <w:rPr>
                <w:rFonts w:asciiTheme="majorHAnsi" w:hAnsiTheme="majorHAnsi" w:cs="Calibri"/>
                <w:b/>
                <w:sz w:val="22"/>
                <w:szCs w:val="22"/>
                <w:lang w:val="cs-CZ"/>
              </w:rPr>
              <w:t>.</w:t>
            </w:r>
            <w:r w:rsidR="006D0977">
              <w:rPr>
                <w:rFonts w:asciiTheme="majorHAnsi" w:hAnsiTheme="majorHAnsi" w:cs="Calibri"/>
                <w:b/>
                <w:sz w:val="22"/>
                <w:szCs w:val="22"/>
                <w:lang w:val="cs-CZ"/>
              </w:rPr>
              <w:br/>
            </w:r>
            <w:r w:rsidR="006D0977" w:rsidRPr="00953D3F">
              <w:rPr>
                <w:rFonts w:asciiTheme="majorHAnsi" w:hAnsiTheme="majorHAnsi" w:cs="Calibri"/>
                <w:b/>
                <w:color w:val="A6A6A6" w:themeColor="background1" w:themeShade="A6"/>
                <w:sz w:val="16"/>
                <w:szCs w:val="16"/>
              </w:rPr>
              <w:t>Catalogue No</w:t>
            </w:r>
          </w:p>
        </w:tc>
      </w:tr>
      <w:tr w:rsidR="003D6CAD" w:rsidRPr="00632100" w14:paraId="1EACF1E7" w14:textId="77777777" w:rsidTr="00220FB4">
        <w:tc>
          <w:tcPr>
            <w:tcW w:w="7338" w:type="dxa"/>
            <w:vMerge/>
            <w:tcBorders>
              <w:left w:val="single" w:sz="24" w:space="0" w:color="auto"/>
              <w:bottom w:val="single" w:sz="24" w:space="0" w:color="auto"/>
              <w:right w:val="single" w:sz="24" w:space="0" w:color="auto"/>
            </w:tcBorders>
          </w:tcPr>
          <w:p w14:paraId="5B595DD1" w14:textId="77777777" w:rsidR="003D6CAD" w:rsidRPr="00632100" w:rsidRDefault="003D6CAD" w:rsidP="008B01BB">
            <w:pPr>
              <w:rPr>
                <w:rFonts w:asciiTheme="majorHAnsi" w:hAnsiTheme="majorHAnsi" w:cs="Calibri"/>
                <w:b/>
                <w:sz w:val="22"/>
                <w:szCs w:val="22"/>
                <w:lang w:val="cs-CZ"/>
              </w:rPr>
            </w:pPr>
          </w:p>
        </w:tc>
        <w:tc>
          <w:tcPr>
            <w:tcW w:w="1898" w:type="dxa"/>
            <w:tcBorders>
              <w:top w:val="single" w:sz="24" w:space="0" w:color="auto"/>
              <w:left w:val="single" w:sz="24" w:space="0" w:color="auto"/>
              <w:bottom w:val="single" w:sz="24" w:space="0" w:color="auto"/>
              <w:right w:val="single" w:sz="24" w:space="0" w:color="auto"/>
            </w:tcBorders>
            <w:vAlign w:val="bottom"/>
          </w:tcPr>
          <w:p w14:paraId="0E70F67E" w14:textId="0A882464" w:rsidR="003D6CAD" w:rsidRPr="00632100" w:rsidRDefault="003D6CAD" w:rsidP="006D0977">
            <w:pPr>
              <w:rPr>
                <w:rFonts w:asciiTheme="majorHAnsi" w:hAnsiTheme="majorHAnsi" w:cs="Calibri"/>
                <w:b/>
                <w:sz w:val="22"/>
                <w:szCs w:val="22"/>
                <w:lang w:val="cs-CZ"/>
              </w:rPr>
            </w:pPr>
            <w:r w:rsidRPr="00632100">
              <w:rPr>
                <w:rFonts w:asciiTheme="majorHAnsi" w:hAnsiTheme="majorHAnsi" w:cs="Calibri"/>
                <w:b/>
                <w:sz w:val="22"/>
                <w:szCs w:val="22"/>
                <w:lang w:val="cs-CZ"/>
              </w:rPr>
              <w:t>Startovní č</w:t>
            </w:r>
            <w:r w:rsidR="006D0977">
              <w:rPr>
                <w:rFonts w:asciiTheme="majorHAnsi" w:hAnsiTheme="majorHAnsi" w:cs="Calibri"/>
                <w:b/>
                <w:sz w:val="22"/>
                <w:szCs w:val="22"/>
                <w:lang w:val="cs-CZ"/>
              </w:rPr>
              <w:t>.</w:t>
            </w:r>
            <w:r w:rsidR="006D0977">
              <w:rPr>
                <w:rFonts w:asciiTheme="majorHAnsi" w:hAnsiTheme="majorHAnsi" w:cs="Calibri"/>
                <w:b/>
                <w:sz w:val="22"/>
                <w:szCs w:val="22"/>
                <w:lang w:val="cs-CZ"/>
              </w:rPr>
              <w:br/>
            </w:r>
            <w:r w:rsidR="006D0977" w:rsidRPr="00953D3F">
              <w:rPr>
                <w:rFonts w:asciiTheme="majorHAnsi" w:hAnsiTheme="majorHAnsi" w:cs="Calibri"/>
                <w:b/>
                <w:color w:val="A6A6A6" w:themeColor="background1" w:themeShade="A6"/>
                <w:sz w:val="16"/>
                <w:szCs w:val="16"/>
              </w:rPr>
              <w:t>Start No</w:t>
            </w:r>
          </w:p>
        </w:tc>
      </w:tr>
    </w:tbl>
    <w:p w14:paraId="6D3B95F5" w14:textId="77777777" w:rsidR="00D4035B" w:rsidRPr="00632100" w:rsidRDefault="00D4035B" w:rsidP="008B01BB">
      <w:pPr>
        <w:rPr>
          <w:rFonts w:asciiTheme="majorHAnsi" w:hAnsiTheme="majorHAnsi" w:cs="Calibri"/>
          <w:sz w:val="22"/>
          <w:szCs w:val="22"/>
          <w:lang w:val="cs-CZ"/>
        </w:rPr>
      </w:pPr>
    </w:p>
    <w:tbl>
      <w:tblPr>
        <w:tblStyle w:val="TableGrid"/>
        <w:tblW w:w="0" w:type="auto"/>
        <w:tblLook w:val="04A0" w:firstRow="1" w:lastRow="0" w:firstColumn="1" w:lastColumn="0" w:noHBand="0" w:noVBand="1"/>
      </w:tblPr>
      <w:tblGrid>
        <w:gridCol w:w="3078"/>
        <w:gridCol w:w="3079"/>
        <w:gridCol w:w="3079"/>
      </w:tblGrid>
      <w:tr w:rsidR="003D6CAD" w:rsidRPr="00632100" w14:paraId="092BDA4C" w14:textId="77777777" w:rsidTr="00220FB4">
        <w:trPr>
          <w:trHeight w:val="567"/>
        </w:trPr>
        <w:tc>
          <w:tcPr>
            <w:tcW w:w="3078" w:type="dxa"/>
            <w:tcBorders>
              <w:top w:val="single" w:sz="24" w:space="0" w:color="auto"/>
              <w:left w:val="single" w:sz="24" w:space="0" w:color="auto"/>
              <w:bottom w:val="single" w:sz="24" w:space="0" w:color="auto"/>
              <w:right w:val="single" w:sz="24" w:space="0" w:color="auto"/>
            </w:tcBorders>
          </w:tcPr>
          <w:p w14:paraId="32B1DCD5" w14:textId="00A527BF" w:rsidR="003D6CAD" w:rsidRPr="00632100" w:rsidRDefault="009D0967" w:rsidP="008B01BB">
            <w:pPr>
              <w:rPr>
                <w:rFonts w:asciiTheme="majorHAnsi" w:hAnsiTheme="majorHAnsi" w:cs="Calibri"/>
                <w:sz w:val="22"/>
                <w:szCs w:val="22"/>
                <w:lang w:val="cs-CZ"/>
              </w:rPr>
            </w:pPr>
            <w:r>
              <w:rPr>
                <w:rFonts w:asciiTheme="majorHAnsi" w:hAnsiTheme="majorHAnsi" w:cs="Calibri"/>
                <w:sz w:val="22"/>
                <w:szCs w:val="22"/>
                <w:lang w:val="cs-CZ"/>
              </w:rPr>
              <w:t>Název a</w:t>
            </w:r>
            <w:r w:rsidR="003D6CAD" w:rsidRPr="00632100">
              <w:rPr>
                <w:rFonts w:asciiTheme="majorHAnsi" w:hAnsiTheme="majorHAnsi" w:cs="Calibri"/>
                <w:sz w:val="22"/>
                <w:szCs w:val="22"/>
                <w:lang w:val="cs-CZ"/>
              </w:rPr>
              <w:t>kce</w:t>
            </w:r>
            <w:r w:rsidR="006D0977">
              <w:rPr>
                <w:rFonts w:asciiTheme="majorHAnsi" w:hAnsiTheme="majorHAnsi" w:cs="Calibri"/>
                <w:sz w:val="22"/>
                <w:szCs w:val="22"/>
                <w:lang w:val="cs-CZ"/>
              </w:rPr>
              <w:t xml:space="preserve"> </w:t>
            </w:r>
            <w:r w:rsidR="006D0977" w:rsidRPr="00953D3F">
              <w:rPr>
                <w:rFonts w:asciiTheme="majorHAnsi" w:hAnsiTheme="majorHAnsi" w:cs="Calibri"/>
                <w:color w:val="A6A6A6" w:themeColor="background1" w:themeShade="A6"/>
                <w:sz w:val="16"/>
                <w:szCs w:val="16"/>
                <w:lang w:val="cs-CZ"/>
              </w:rPr>
              <w:t xml:space="preserve">/ </w:t>
            </w:r>
            <w:r w:rsidR="006D0977" w:rsidRPr="00953D3F">
              <w:rPr>
                <w:rFonts w:asciiTheme="majorHAnsi" w:hAnsiTheme="majorHAnsi" w:cs="Calibri"/>
                <w:color w:val="A6A6A6" w:themeColor="background1" w:themeShade="A6"/>
                <w:sz w:val="16"/>
                <w:szCs w:val="16"/>
              </w:rPr>
              <w:t>Event</w:t>
            </w:r>
          </w:p>
        </w:tc>
        <w:tc>
          <w:tcPr>
            <w:tcW w:w="3079" w:type="dxa"/>
            <w:tcBorders>
              <w:top w:val="single" w:sz="24" w:space="0" w:color="auto"/>
              <w:left w:val="single" w:sz="24" w:space="0" w:color="auto"/>
              <w:bottom w:val="single" w:sz="24" w:space="0" w:color="auto"/>
              <w:right w:val="single" w:sz="24" w:space="0" w:color="auto"/>
            </w:tcBorders>
          </w:tcPr>
          <w:p w14:paraId="6C7196EA" w14:textId="4C6B5F71" w:rsidR="003D6CAD" w:rsidRPr="00632100" w:rsidRDefault="003D6CAD" w:rsidP="008B01BB">
            <w:pPr>
              <w:rPr>
                <w:rFonts w:asciiTheme="majorHAnsi" w:hAnsiTheme="majorHAnsi" w:cs="Calibri"/>
                <w:sz w:val="22"/>
                <w:szCs w:val="22"/>
                <w:lang w:val="cs-CZ"/>
              </w:rPr>
            </w:pPr>
            <w:r w:rsidRPr="00632100">
              <w:rPr>
                <w:rFonts w:asciiTheme="majorHAnsi" w:hAnsiTheme="majorHAnsi" w:cs="Calibri"/>
                <w:sz w:val="22"/>
                <w:szCs w:val="22"/>
                <w:lang w:val="cs-CZ"/>
              </w:rPr>
              <w:t>Místo</w:t>
            </w:r>
            <w:r w:rsidR="006D0977">
              <w:rPr>
                <w:rFonts w:asciiTheme="majorHAnsi" w:hAnsiTheme="majorHAnsi" w:cs="Calibri"/>
                <w:sz w:val="22"/>
                <w:szCs w:val="22"/>
                <w:lang w:val="cs-CZ"/>
              </w:rPr>
              <w:t xml:space="preserve"> </w:t>
            </w:r>
            <w:r w:rsidR="006D0977" w:rsidRPr="00953D3F">
              <w:rPr>
                <w:rFonts w:asciiTheme="majorHAnsi" w:hAnsiTheme="majorHAnsi" w:cs="Calibri"/>
                <w:color w:val="A6A6A6" w:themeColor="background1" w:themeShade="A6"/>
                <w:sz w:val="16"/>
                <w:szCs w:val="16"/>
                <w:lang w:val="cs-CZ"/>
              </w:rPr>
              <w:t xml:space="preserve">/ </w:t>
            </w:r>
            <w:r w:rsidR="006D0977" w:rsidRPr="00953D3F">
              <w:rPr>
                <w:rFonts w:asciiTheme="majorHAnsi" w:hAnsiTheme="majorHAnsi" w:cs="Calibri"/>
                <w:color w:val="A6A6A6" w:themeColor="background1" w:themeShade="A6"/>
                <w:sz w:val="16"/>
                <w:szCs w:val="16"/>
              </w:rPr>
              <w:t>Place</w:t>
            </w:r>
          </w:p>
        </w:tc>
        <w:tc>
          <w:tcPr>
            <w:tcW w:w="3079" w:type="dxa"/>
            <w:tcBorders>
              <w:top w:val="single" w:sz="24" w:space="0" w:color="auto"/>
              <w:left w:val="single" w:sz="24" w:space="0" w:color="auto"/>
              <w:bottom w:val="single" w:sz="24" w:space="0" w:color="auto"/>
              <w:right w:val="single" w:sz="24" w:space="0" w:color="auto"/>
            </w:tcBorders>
          </w:tcPr>
          <w:p w14:paraId="5CB79068" w14:textId="3FFE4972" w:rsidR="003D6CAD" w:rsidRPr="00632100" w:rsidRDefault="003D6CAD" w:rsidP="008B01BB">
            <w:pPr>
              <w:rPr>
                <w:rFonts w:asciiTheme="majorHAnsi" w:hAnsiTheme="majorHAnsi" w:cs="Calibri"/>
                <w:sz w:val="22"/>
                <w:szCs w:val="22"/>
                <w:lang w:val="cs-CZ"/>
              </w:rPr>
            </w:pPr>
            <w:r w:rsidRPr="00632100">
              <w:rPr>
                <w:rFonts w:asciiTheme="majorHAnsi" w:hAnsiTheme="majorHAnsi" w:cs="Calibri"/>
                <w:sz w:val="22"/>
                <w:szCs w:val="22"/>
                <w:lang w:val="cs-CZ"/>
              </w:rPr>
              <w:t>Datum</w:t>
            </w:r>
            <w:r w:rsidR="006D0977">
              <w:rPr>
                <w:rFonts w:asciiTheme="majorHAnsi" w:hAnsiTheme="majorHAnsi" w:cs="Calibri"/>
                <w:sz w:val="22"/>
                <w:szCs w:val="22"/>
                <w:lang w:val="cs-CZ"/>
              </w:rPr>
              <w:t xml:space="preserve"> </w:t>
            </w:r>
            <w:r w:rsidR="006D0977" w:rsidRPr="00953D3F">
              <w:rPr>
                <w:rFonts w:asciiTheme="majorHAnsi" w:hAnsiTheme="majorHAnsi" w:cs="Calibri"/>
                <w:color w:val="A6A6A6" w:themeColor="background1" w:themeShade="A6"/>
                <w:sz w:val="16"/>
                <w:szCs w:val="16"/>
                <w:lang w:val="cs-CZ"/>
              </w:rPr>
              <w:t xml:space="preserve">/ </w:t>
            </w:r>
            <w:r w:rsidR="006D0977" w:rsidRPr="00953D3F">
              <w:rPr>
                <w:rFonts w:asciiTheme="majorHAnsi" w:hAnsiTheme="majorHAnsi" w:cs="Calibri"/>
                <w:color w:val="A6A6A6" w:themeColor="background1" w:themeShade="A6"/>
                <w:sz w:val="16"/>
                <w:szCs w:val="16"/>
              </w:rPr>
              <w:t>Date</w:t>
            </w:r>
          </w:p>
        </w:tc>
      </w:tr>
      <w:tr w:rsidR="003D6CAD" w:rsidRPr="00632100" w14:paraId="1A3317BE" w14:textId="77777777" w:rsidTr="00220FB4">
        <w:trPr>
          <w:trHeight w:val="567"/>
        </w:trPr>
        <w:tc>
          <w:tcPr>
            <w:tcW w:w="6157" w:type="dxa"/>
            <w:gridSpan w:val="2"/>
            <w:tcBorders>
              <w:left w:val="single" w:sz="24" w:space="0" w:color="auto"/>
              <w:right w:val="single" w:sz="24" w:space="0" w:color="auto"/>
            </w:tcBorders>
          </w:tcPr>
          <w:p w14:paraId="4232A4CA" w14:textId="515E4099" w:rsidR="003D6CAD" w:rsidRPr="00632100" w:rsidRDefault="003D6CAD" w:rsidP="008B01BB">
            <w:pPr>
              <w:rPr>
                <w:rFonts w:asciiTheme="majorHAnsi" w:hAnsiTheme="majorHAnsi" w:cs="Calibri"/>
                <w:sz w:val="22"/>
                <w:szCs w:val="22"/>
                <w:lang w:val="cs-CZ"/>
              </w:rPr>
            </w:pPr>
            <w:r w:rsidRPr="00632100">
              <w:rPr>
                <w:rFonts w:asciiTheme="majorHAnsi" w:hAnsiTheme="majorHAnsi" w:cs="Calibri"/>
                <w:sz w:val="22"/>
                <w:szCs w:val="22"/>
                <w:lang w:val="cs-CZ"/>
              </w:rPr>
              <w:t>Jméno psa</w:t>
            </w:r>
            <w:r w:rsidR="006D0977">
              <w:rPr>
                <w:rFonts w:asciiTheme="majorHAnsi" w:hAnsiTheme="majorHAnsi" w:cs="Calibri"/>
                <w:sz w:val="22"/>
                <w:szCs w:val="22"/>
                <w:lang w:val="cs-CZ"/>
              </w:rPr>
              <w:t xml:space="preserve"> </w:t>
            </w:r>
            <w:r w:rsidR="006D0977" w:rsidRPr="00953D3F">
              <w:rPr>
                <w:rFonts w:asciiTheme="majorHAnsi" w:hAnsiTheme="majorHAnsi" w:cs="Calibri"/>
                <w:color w:val="A6A6A6" w:themeColor="background1" w:themeShade="A6"/>
                <w:sz w:val="16"/>
                <w:szCs w:val="16"/>
                <w:lang w:val="cs-CZ"/>
              </w:rPr>
              <w:t xml:space="preserve">/ </w:t>
            </w:r>
            <w:r w:rsidR="006D0977" w:rsidRPr="00953D3F">
              <w:rPr>
                <w:rFonts w:asciiTheme="majorHAnsi" w:hAnsiTheme="majorHAnsi" w:cs="Calibri"/>
                <w:color w:val="A6A6A6" w:themeColor="background1" w:themeShade="A6"/>
                <w:sz w:val="16"/>
                <w:szCs w:val="16"/>
              </w:rPr>
              <w:t>Dog name</w:t>
            </w:r>
          </w:p>
        </w:tc>
        <w:tc>
          <w:tcPr>
            <w:tcW w:w="3079" w:type="dxa"/>
            <w:tcBorders>
              <w:top w:val="single" w:sz="24" w:space="0" w:color="auto"/>
              <w:left w:val="single" w:sz="24" w:space="0" w:color="auto"/>
              <w:bottom w:val="single" w:sz="24" w:space="0" w:color="auto"/>
              <w:right w:val="single" w:sz="24" w:space="0" w:color="auto"/>
            </w:tcBorders>
          </w:tcPr>
          <w:p w14:paraId="2BE8B9F8" w14:textId="59752E12" w:rsidR="003D6CAD" w:rsidRPr="00632100" w:rsidRDefault="003D6CAD" w:rsidP="003D6CAD">
            <w:pPr>
              <w:rPr>
                <w:rFonts w:asciiTheme="majorHAnsi" w:hAnsiTheme="majorHAnsi" w:cs="Calibri"/>
                <w:sz w:val="22"/>
                <w:szCs w:val="22"/>
                <w:lang w:val="cs-CZ"/>
              </w:rPr>
            </w:pPr>
            <w:r w:rsidRPr="00632100">
              <w:rPr>
                <w:rFonts w:asciiTheme="majorHAnsi" w:hAnsiTheme="majorHAnsi" w:cs="Calibri"/>
                <w:sz w:val="22"/>
                <w:szCs w:val="22"/>
                <w:lang w:val="cs-CZ"/>
              </w:rPr>
              <w:t>Datum narození</w:t>
            </w:r>
            <w:r w:rsidR="006D0977">
              <w:rPr>
                <w:rFonts w:asciiTheme="majorHAnsi" w:hAnsiTheme="majorHAnsi" w:cs="Calibri"/>
                <w:sz w:val="22"/>
                <w:szCs w:val="22"/>
                <w:lang w:val="cs-CZ"/>
              </w:rPr>
              <w:t xml:space="preserve"> </w:t>
            </w:r>
            <w:r w:rsidR="006D0977" w:rsidRPr="00953D3F">
              <w:rPr>
                <w:rFonts w:asciiTheme="majorHAnsi" w:hAnsiTheme="majorHAnsi" w:cs="Calibri"/>
                <w:color w:val="A6A6A6" w:themeColor="background1" w:themeShade="A6"/>
                <w:sz w:val="16"/>
                <w:szCs w:val="16"/>
                <w:lang w:val="cs-CZ"/>
              </w:rPr>
              <w:t xml:space="preserve">/ </w:t>
            </w:r>
            <w:r w:rsidR="006D0977" w:rsidRPr="00953D3F">
              <w:rPr>
                <w:rFonts w:asciiTheme="majorHAnsi" w:hAnsiTheme="majorHAnsi" w:cs="Calibri"/>
                <w:color w:val="A6A6A6" w:themeColor="background1" w:themeShade="A6"/>
                <w:sz w:val="16"/>
                <w:szCs w:val="16"/>
              </w:rPr>
              <w:t>Born</w:t>
            </w:r>
          </w:p>
        </w:tc>
      </w:tr>
      <w:tr w:rsidR="003D6CAD" w:rsidRPr="00632100" w14:paraId="2519425B" w14:textId="77777777" w:rsidTr="00220FB4">
        <w:trPr>
          <w:trHeight w:val="567"/>
        </w:trPr>
        <w:tc>
          <w:tcPr>
            <w:tcW w:w="3078" w:type="dxa"/>
            <w:tcBorders>
              <w:top w:val="single" w:sz="24" w:space="0" w:color="auto"/>
              <w:left w:val="single" w:sz="24" w:space="0" w:color="auto"/>
              <w:bottom w:val="single" w:sz="24" w:space="0" w:color="auto"/>
              <w:right w:val="single" w:sz="24" w:space="0" w:color="auto"/>
            </w:tcBorders>
          </w:tcPr>
          <w:p w14:paraId="352293CA" w14:textId="2523BE3A" w:rsidR="003D6CAD" w:rsidRPr="00632100" w:rsidRDefault="003D6CAD" w:rsidP="008B01BB">
            <w:pPr>
              <w:rPr>
                <w:rFonts w:asciiTheme="majorHAnsi" w:hAnsiTheme="majorHAnsi" w:cs="Calibri"/>
                <w:sz w:val="22"/>
                <w:szCs w:val="22"/>
                <w:lang w:val="cs-CZ"/>
              </w:rPr>
            </w:pPr>
            <w:r w:rsidRPr="00632100">
              <w:rPr>
                <w:rFonts w:asciiTheme="majorHAnsi" w:hAnsiTheme="majorHAnsi" w:cs="Calibri"/>
                <w:sz w:val="22"/>
                <w:szCs w:val="22"/>
                <w:lang w:val="cs-CZ"/>
              </w:rPr>
              <w:t>Číslo zápisu</w:t>
            </w:r>
            <w:r w:rsidR="006D0977">
              <w:rPr>
                <w:rFonts w:asciiTheme="majorHAnsi" w:hAnsiTheme="majorHAnsi" w:cs="Calibri"/>
                <w:sz w:val="22"/>
                <w:szCs w:val="22"/>
                <w:lang w:val="cs-CZ"/>
              </w:rPr>
              <w:t xml:space="preserve"> </w:t>
            </w:r>
            <w:r w:rsidR="006D0977" w:rsidRPr="00953D3F">
              <w:rPr>
                <w:rFonts w:asciiTheme="majorHAnsi" w:hAnsiTheme="majorHAnsi" w:cs="Calibri"/>
                <w:color w:val="A6A6A6" w:themeColor="background1" w:themeShade="A6"/>
                <w:sz w:val="16"/>
                <w:szCs w:val="16"/>
                <w:lang w:val="cs-CZ"/>
              </w:rPr>
              <w:t xml:space="preserve">/ </w:t>
            </w:r>
            <w:r w:rsidR="006D0977" w:rsidRPr="00953D3F">
              <w:rPr>
                <w:rFonts w:asciiTheme="majorHAnsi" w:hAnsiTheme="majorHAnsi" w:cs="Calibri"/>
                <w:color w:val="A6A6A6" w:themeColor="background1" w:themeShade="A6"/>
                <w:sz w:val="16"/>
                <w:szCs w:val="16"/>
              </w:rPr>
              <w:t>Pedigree No</w:t>
            </w:r>
          </w:p>
        </w:tc>
        <w:tc>
          <w:tcPr>
            <w:tcW w:w="3079" w:type="dxa"/>
            <w:tcBorders>
              <w:top w:val="single" w:sz="24" w:space="0" w:color="auto"/>
              <w:left w:val="single" w:sz="24" w:space="0" w:color="auto"/>
              <w:bottom w:val="single" w:sz="24" w:space="0" w:color="auto"/>
              <w:right w:val="single" w:sz="24" w:space="0" w:color="auto"/>
            </w:tcBorders>
          </w:tcPr>
          <w:p w14:paraId="0A8C75F7" w14:textId="6C728F84" w:rsidR="003D6CAD" w:rsidRPr="00632100" w:rsidRDefault="003D6CAD" w:rsidP="008B01BB">
            <w:pPr>
              <w:rPr>
                <w:rFonts w:asciiTheme="majorHAnsi" w:hAnsiTheme="majorHAnsi" w:cs="Calibri"/>
                <w:sz w:val="22"/>
                <w:szCs w:val="22"/>
                <w:lang w:val="cs-CZ"/>
              </w:rPr>
            </w:pPr>
            <w:r w:rsidRPr="00632100">
              <w:rPr>
                <w:rFonts w:asciiTheme="majorHAnsi" w:hAnsiTheme="majorHAnsi" w:cs="Calibri"/>
                <w:sz w:val="22"/>
                <w:szCs w:val="22"/>
                <w:lang w:val="cs-CZ"/>
              </w:rPr>
              <w:t>Číslo čipu</w:t>
            </w:r>
            <w:r w:rsidR="006D0977">
              <w:rPr>
                <w:rFonts w:asciiTheme="majorHAnsi" w:hAnsiTheme="majorHAnsi" w:cs="Calibri"/>
                <w:sz w:val="22"/>
                <w:szCs w:val="22"/>
                <w:lang w:val="cs-CZ"/>
              </w:rPr>
              <w:t xml:space="preserve"> </w:t>
            </w:r>
            <w:r w:rsidR="006D0977" w:rsidRPr="00953D3F">
              <w:rPr>
                <w:rFonts w:asciiTheme="majorHAnsi" w:hAnsiTheme="majorHAnsi" w:cs="Calibri"/>
                <w:color w:val="A6A6A6" w:themeColor="background1" w:themeShade="A6"/>
                <w:sz w:val="16"/>
                <w:szCs w:val="16"/>
                <w:lang w:val="cs-CZ"/>
              </w:rPr>
              <w:t xml:space="preserve">/ </w:t>
            </w:r>
            <w:r w:rsidR="006D0977" w:rsidRPr="00953D3F">
              <w:rPr>
                <w:rFonts w:asciiTheme="majorHAnsi" w:hAnsiTheme="majorHAnsi" w:cs="Calibri"/>
                <w:color w:val="A6A6A6" w:themeColor="background1" w:themeShade="A6"/>
                <w:sz w:val="16"/>
                <w:szCs w:val="16"/>
              </w:rPr>
              <w:t>Chip</w:t>
            </w:r>
          </w:p>
        </w:tc>
        <w:tc>
          <w:tcPr>
            <w:tcW w:w="3079" w:type="dxa"/>
            <w:tcBorders>
              <w:top w:val="single" w:sz="24" w:space="0" w:color="auto"/>
              <w:left w:val="single" w:sz="24" w:space="0" w:color="auto"/>
              <w:bottom w:val="single" w:sz="24" w:space="0" w:color="auto"/>
              <w:right w:val="single" w:sz="24" w:space="0" w:color="auto"/>
            </w:tcBorders>
          </w:tcPr>
          <w:p w14:paraId="49964671" w14:textId="04CB59A9" w:rsidR="003D6CAD" w:rsidRPr="00632100" w:rsidRDefault="003D6CAD" w:rsidP="008B01BB">
            <w:pPr>
              <w:rPr>
                <w:rFonts w:asciiTheme="majorHAnsi" w:hAnsiTheme="majorHAnsi" w:cs="Calibri"/>
                <w:sz w:val="22"/>
                <w:szCs w:val="22"/>
                <w:lang w:val="cs-CZ"/>
              </w:rPr>
            </w:pPr>
            <w:r w:rsidRPr="00632100">
              <w:rPr>
                <w:rFonts w:asciiTheme="majorHAnsi" w:hAnsiTheme="majorHAnsi" w:cs="Calibri"/>
                <w:sz w:val="22"/>
                <w:szCs w:val="22"/>
                <w:lang w:val="cs-CZ"/>
              </w:rPr>
              <w:t>Pohlaví</w:t>
            </w:r>
            <w:r w:rsidR="006D0977">
              <w:rPr>
                <w:rFonts w:asciiTheme="majorHAnsi" w:hAnsiTheme="majorHAnsi" w:cs="Calibri"/>
                <w:sz w:val="22"/>
                <w:szCs w:val="22"/>
                <w:lang w:val="cs-CZ"/>
              </w:rPr>
              <w:t xml:space="preserve"> </w:t>
            </w:r>
            <w:r w:rsidR="006D0977" w:rsidRPr="00953D3F">
              <w:rPr>
                <w:rFonts w:asciiTheme="majorHAnsi" w:hAnsiTheme="majorHAnsi" w:cs="Calibri"/>
                <w:color w:val="A6A6A6" w:themeColor="background1" w:themeShade="A6"/>
                <w:sz w:val="16"/>
                <w:szCs w:val="16"/>
                <w:lang w:val="cs-CZ"/>
              </w:rPr>
              <w:t xml:space="preserve">/ </w:t>
            </w:r>
            <w:r w:rsidR="006D0977" w:rsidRPr="00953D3F">
              <w:rPr>
                <w:rFonts w:asciiTheme="majorHAnsi" w:hAnsiTheme="majorHAnsi" w:cs="Calibri"/>
                <w:color w:val="A6A6A6" w:themeColor="background1" w:themeShade="A6"/>
                <w:sz w:val="16"/>
                <w:szCs w:val="16"/>
              </w:rPr>
              <w:t>Sex</w:t>
            </w:r>
          </w:p>
        </w:tc>
      </w:tr>
      <w:tr w:rsidR="00104A91" w:rsidRPr="00632100" w14:paraId="33A0924C" w14:textId="77777777" w:rsidTr="001A5874">
        <w:trPr>
          <w:trHeight w:val="567"/>
        </w:trPr>
        <w:tc>
          <w:tcPr>
            <w:tcW w:w="6157" w:type="dxa"/>
            <w:gridSpan w:val="2"/>
            <w:tcBorders>
              <w:top w:val="single" w:sz="24" w:space="0" w:color="auto"/>
              <w:left w:val="single" w:sz="24" w:space="0" w:color="auto"/>
              <w:bottom w:val="single" w:sz="24" w:space="0" w:color="auto"/>
              <w:right w:val="single" w:sz="24" w:space="0" w:color="auto"/>
            </w:tcBorders>
          </w:tcPr>
          <w:p w14:paraId="64584329" w14:textId="4AB2DD79" w:rsidR="00104A91" w:rsidRPr="00632100" w:rsidRDefault="00104A91" w:rsidP="008B01BB">
            <w:pPr>
              <w:rPr>
                <w:rFonts w:asciiTheme="majorHAnsi" w:hAnsiTheme="majorHAnsi" w:cs="Calibri"/>
                <w:sz w:val="22"/>
                <w:szCs w:val="22"/>
                <w:lang w:val="cs-CZ"/>
              </w:rPr>
            </w:pPr>
            <w:r w:rsidRPr="00632100">
              <w:rPr>
                <w:rFonts w:asciiTheme="majorHAnsi" w:hAnsiTheme="majorHAnsi" w:cs="Calibri"/>
                <w:sz w:val="22"/>
                <w:szCs w:val="22"/>
                <w:lang w:val="cs-CZ"/>
              </w:rPr>
              <w:t>Majitel</w:t>
            </w:r>
            <w:r w:rsidR="003B6953">
              <w:rPr>
                <w:rFonts w:asciiTheme="majorHAnsi" w:hAnsiTheme="majorHAnsi" w:cs="Calibri"/>
                <w:sz w:val="22"/>
                <w:szCs w:val="22"/>
                <w:lang w:val="cs-CZ"/>
              </w:rPr>
              <w:t xml:space="preserve"> </w:t>
            </w:r>
            <w:r w:rsidR="003B6953" w:rsidRPr="00953D3F">
              <w:rPr>
                <w:rFonts w:asciiTheme="majorHAnsi" w:hAnsiTheme="majorHAnsi" w:cs="Calibri"/>
                <w:color w:val="A6A6A6" w:themeColor="background1" w:themeShade="A6"/>
                <w:sz w:val="16"/>
                <w:szCs w:val="16"/>
                <w:lang w:val="cs-CZ"/>
              </w:rPr>
              <w:t xml:space="preserve">/ </w:t>
            </w:r>
            <w:r w:rsidR="003B6953" w:rsidRPr="00953D3F">
              <w:rPr>
                <w:rFonts w:asciiTheme="majorHAnsi" w:hAnsiTheme="majorHAnsi" w:cs="Calibri"/>
                <w:color w:val="A6A6A6" w:themeColor="background1" w:themeShade="A6"/>
                <w:sz w:val="16"/>
                <w:szCs w:val="16"/>
              </w:rPr>
              <w:t>Owner</w:t>
            </w:r>
          </w:p>
        </w:tc>
        <w:tc>
          <w:tcPr>
            <w:tcW w:w="3079" w:type="dxa"/>
            <w:tcBorders>
              <w:top w:val="single" w:sz="24" w:space="0" w:color="auto"/>
              <w:left w:val="single" w:sz="24" w:space="0" w:color="auto"/>
              <w:bottom w:val="single" w:sz="24" w:space="0" w:color="auto"/>
              <w:right w:val="single" w:sz="24" w:space="0" w:color="auto"/>
            </w:tcBorders>
          </w:tcPr>
          <w:p w14:paraId="29155D14" w14:textId="64E84633" w:rsidR="00104A91" w:rsidRPr="00632100" w:rsidRDefault="00104A91" w:rsidP="008B01BB">
            <w:pPr>
              <w:rPr>
                <w:rFonts w:asciiTheme="majorHAnsi" w:hAnsiTheme="majorHAnsi" w:cs="Calibri"/>
                <w:sz w:val="22"/>
                <w:szCs w:val="22"/>
                <w:lang w:val="cs-CZ"/>
              </w:rPr>
            </w:pPr>
            <w:r w:rsidRPr="00632100">
              <w:rPr>
                <w:rFonts w:asciiTheme="majorHAnsi" w:hAnsiTheme="majorHAnsi" w:cs="Calibri"/>
                <w:sz w:val="22"/>
                <w:szCs w:val="22"/>
                <w:lang w:val="cs-CZ"/>
              </w:rPr>
              <w:t>Plemeno</w:t>
            </w:r>
            <w:r w:rsidR="003B6953">
              <w:rPr>
                <w:rFonts w:asciiTheme="majorHAnsi" w:hAnsiTheme="majorHAnsi" w:cs="Calibri"/>
                <w:sz w:val="22"/>
                <w:szCs w:val="22"/>
                <w:lang w:val="cs-CZ"/>
              </w:rPr>
              <w:t xml:space="preserve"> </w:t>
            </w:r>
            <w:r w:rsidR="003B6953" w:rsidRPr="00953D3F">
              <w:rPr>
                <w:rFonts w:asciiTheme="majorHAnsi" w:hAnsiTheme="majorHAnsi" w:cs="Calibri"/>
                <w:color w:val="A6A6A6" w:themeColor="background1" w:themeShade="A6"/>
                <w:sz w:val="16"/>
                <w:szCs w:val="16"/>
                <w:lang w:val="cs-CZ"/>
              </w:rPr>
              <w:t xml:space="preserve">/ </w:t>
            </w:r>
            <w:r w:rsidR="003B6953" w:rsidRPr="00953D3F">
              <w:rPr>
                <w:rFonts w:asciiTheme="majorHAnsi" w:hAnsiTheme="majorHAnsi" w:cs="Calibri"/>
                <w:color w:val="A6A6A6" w:themeColor="background1" w:themeShade="A6"/>
                <w:sz w:val="16"/>
                <w:szCs w:val="16"/>
              </w:rPr>
              <w:t>Breed</w:t>
            </w:r>
          </w:p>
        </w:tc>
      </w:tr>
      <w:tr w:rsidR="00FF0E0E" w:rsidRPr="00632100" w14:paraId="4A0000E2" w14:textId="77777777" w:rsidTr="00220FB4">
        <w:trPr>
          <w:trHeight w:val="567"/>
        </w:trPr>
        <w:tc>
          <w:tcPr>
            <w:tcW w:w="6157" w:type="dxa"/>
            <w:gridSpan w:val="2"/>
            <w:tcBorders>
              <w:left w:val="single" w:sz="24" w:space="0" w:color="auto"/>
              <w:bottom w:val="single" w:sz="24" w:space="0" w:color="auto"/>
              <w:right w:val="single" w:sz="24" w:space="0" w:color="auto"/>
            </w:tcBorders>
          </w:tcPr>
          <w:p w14:paraId="0BBD7C26" w14:textId="76F0F5F8" w:rsidR="00FF0E0E" w:rsidRPr="00632100" w:rsidRDefault="00FF0E0E" w:rsidP="008B01BB">
            <w:pPr>
              <w:rPr>
                <w:rFonts w:asciiTheme="majorHAnsi" w:hAnsiTheme="majorHAnsi" w:cs="Calibri"/>
                <w:sz w:val="22"/>
                <w:szCs w:val="22"/>
                <w:lang w:val="cs-CZ"/>
              </w:rPr>
            </w:pPr>
            <w:r w:rsidRPr="00632100">
              <w:rPr>
                <w:rFonts w:asciiTheme="majorHAnsi" w:hAnsiTheme="majorHAnsi" w:cs="Calibri"/>
                <w:sz w:val="22"/>
                <w:szCs w:val="22"/>
                <w:lang w:val="cs-CZ"/>
              </w:rPr>
              <w:t>Psovod</w:t>
            </w:r>
            <w:r w:rsidR="003B6953">
              <w:rPr>
                <w:rFonts w:asciiTheme="majorHAnsi" w:hAnsiTheme="majorHAnsi" w:cs="Calibri"/>
                <w:sz w:val="22"/>
                <w:szCs w:val="22"/>
                <w:lang w:val="cs-CZ"/>
              </w:rPr>
              <w:t xml:space="preserve"> </w:t>
            </w:r>
            <w:r w:rsidR="003B6953" w:rsidRPr="00953D3F">
              <w:rPr>
                <w:rFonts w:asciiTheme="majorHAnsi" w:hAnsiTheme="majorHAnsi" w:cs="Calibri"/>
                <w:color w:val="A6A6A6" w:themeColor="background1" w:themeShade="A6"/>
                <w:sz w:val="16"/>
                <w:szCs w:val="16"/>
                <w:lang w:val="cs-CZ"/>
              </w:rPr>
              <w:t xml:space="preserve">/ </w:t>
            </w:r>
            <w:r w:rsidR="003B6953" w:rsidRPr="00953D3F">
              <w:rPr>
                <w:rFonts w:asciiTheme="majorHAnsi" w:hAnsiTheme="majorHAnsi" w:cs="Calibri"/>
                <w:color w:val="A6A6A6" w:themeColor="background1" w:themeShade="A6"/>
                <w:sz w:val="16"/>
                <w:szCs w:val="16"/>
              </w:rPr>
              <w:t>Handler</w:t>
            </w:r>
          </w:p>
        </w:tc>
        <w:tc>
          <w:tcPr>
            <w:tcW w:w="3079" w:type="dxa"/>
            <w:tcBorders>
              <w:top w:val="single" w:sz="24" w:space="0" w:color="auto"/>
              <w:left w:val="single" w:sz="24" w:space="0" w:color="auto"/>
              <w:bottom w:val="single" w:sz="24" w:space="0" w:color="auto"/>
              <w:right w:val="single" w:sz="24" w:space="0" w:color="auto"/>
            </w:tcBorders>
          </w:tcPr>
          <w:p w14:paraId="7F506357" w14:textId="3B469EAC" w:rsidR="00FF0E0E" w:rsidRPr="00632100" w:rsidRDefault="00FF0E0E" w:rsidP="008B01BB">
            <w:pPr>
              <w:rPr>
                <w:rFonts w:asciiTheme="majorHAnsi" w:hAnsiTheme="majorHAnsi" w:cs="Calibri"/>
                <w:sz w:val="22"/>
                <w:szCs w:val="22"/>
                <w:lang w:val="cs-CZ"/>
              </w:rPr>
            </w:pPr>
            <w:r w:rsidRPr="00632100">
              <w:rPr>
                <w:rFonts w:asciiTheme="majorHAnsi" w:hAnsiTheme="majorHAnsi" w:cs="Calibri"/>
                <w:sz w:val="22"/>
                <w:szCs w:val="22"/>
                <w:lang w:val="cs-CZ"/>
              </w:rPr>
              <w:t>Číslo</w:t>
            </w:r>
            <w:r w:rsidR="003B6953">
              <w:rPr>
                <w:rFonts w:asciiTheme="majorHAnsi" w:hAnsiTheme="majorHAnsi" w:cs="Calibri"/>
                <w:sz w:val="22"/>
                <w:szCs w:val="22"/>
                <w:lang w:val="cs-CZ"/>
              </w:rPr>
              <w:t xml:space="preserve"> </w:t>
            </w:r>
            <w:r w:rsidR="003B6953" w:rsidRPr="00953D3F">
              <w:rPr>
                <w:rFonts w:asciiTheme="majorHAnsi" w:hAnsiTheme="majorHAnsi" w:cs="Calibri"/>
                <w:color w:val="A6A6A6" w:themeColor="background1" w:themeShade="A6"/>
                <w:sz w:val="16"/>
                <w:szCs w:val="16"/>
                <w:lang w:val="cs-CZ"/>
              </w:rPr>
              <w:t xml:space="preserve">/ </w:t>
            </w:r>
            <w:r w:rsidR="003B6953" w:rsidRPr="00953D3F">
              <w:rPr>
                <w:rFonts w:asciiTheme="majorHAnsi" w:hAnsiTheme="majorHAnsi" w:cs="Calibri"/>
                <w:color w:val="A6A6A6" w:themeColor="background1" w:themeShade="A6"/>
                <w:sz w:val="16"/>
                <w:szCs w:val="16"/>
              </w:rPr>
              <w:t>No</w:t>
            </w:r>
          </w:p>
        </w:tc>
      </w:tr>
    </w:tbl>
    <w:p w14:paraId="6BC8F23F" w14:textId="77777777" w:rsidR="003D6CAD" w:rsidRPr="00632100" w:rsidRDefault="003D6CAD" w:rsidP="008B01BB">
      <w:pPr>
        <w:rPr>
          <w:rFonts w:asciiTheme="majorHAnsi" w:hAnsiTheme="majorHAnsi" w:cs="Calibri"/>
          <w:sz w:val="22"/>
          <w:szCs w:val="22"/>
          <w:lang w:val="cs-CZ"/>
        </w:rPr>
      </w:pPr>
    </w:p>
    <w:tbl>
      <w:tblPr>
        <w:tblStyle w:val="TableGrid"/>
        <w:tblW w:w="0" w:type="auto"/>
        <w:tblLook w:val="04A0" w:firstRow="1" w:lastRow="0" w:firstColumn="1" w:lastColumn="0" w:noHBand="0" w:noVBand="1"/>
      </w:tblPr>
      <w:tblGrid>
        <w:gridCol w:w="1482"/>
        <w:gridCol w:w="647"/>
        <w:gridCol w:w="877"/>
        <w:gridCol w:w="1263"/>
        <w:gridCol w:w="1058"/>
        <w:gridCol w:w="884"/>
        <w:gridCol w:w="3025"/>
      </w:tblGrid>
      <w:tr w:rsidR="001D26F7" w:rsidRPr="00632100" w14:paraId="6920C41B" w14:textId="77777777" w:rsidTr="00DB4854">
        <w:trPr>
          <w:trHeight w:val="397"/>
        </w:trPr>
        <w:tc>
          <w:tcPr>
            <w:tcW w:w="1482" w:type="dxa"/>
            <w:tcBorders>
              <w:top w:val="single" w:sz="24" w:space="0" w:color="auto"/>
              <w:left w:val="single" w:sz="24" w:space="0" w:color="auto"/>
              <w:bottom w:val="single" w:sz="18" w:space="0" w:color="auto"/>
              <w:right w:val="single" w:sz="6" w:space="0" w:color="auto"/>
            </w:tcBorders>
          </w:tcPr>
          <w:p w14:paraId="2099CF55" w14:textId="4E10A0E5" w:rsidR="001D26F7" w:rsidRPr="00520786" w:rsidRDefault="001D26F7" w:rsidP="00DB4854">
            <w:pPr>
              <w:rPr>
                <w:rFonts w:asciiTheme="majorHAnsi" w:hAnsiTheme="majorHAnsi" w:cs="Calibri"/>
                <w:b/>
                <w:sz w:val="22"/>
                <w:szCs w:val="22"/>
                <w:lang w:val="cs-CZ"/>
              </w:rPr>
            </w:pPr>
            <w:r w:rsidRPr="00520786">
              <w:rPr>
                <w:rFonts w:asciiTheme="majorHAnsi" w:hAnsiTheme="majorHAnsi" w:cs="Calibri"/>
                <w:b/>
                <w:sz w:val="22"/>
                <w:szCs w:val="22"/>
                <w:lang w:val="cs-CZ"/>
              </w:rPr>
              <w:t>Úkoly</w:t>
            </w:r>
            <w:r w:rsidR="003B6953">
              <w:rPr>
                <w:rFonts w:asciiTheme="majorHAnsi" w:hAnsiTheme="majorHAnsi" w:cs="Calibri"/>
                <w:b/>
                <w:sz w:val="22"/>
                <w:szCs w:val="22"/>
                <w:lang w:val="cs-CZ"/>
              </w:rPr>
              <w:br/>
            </w:r>
            <w:r w:rsidR="003B6953" w:rsidRPr="00953D3F">
              <w:rPr>
                <w:rFonts w:asciiTheme="majorHAnsi" w:hAnsiTheme="majorHAnsi" w:cs="Calibri"/>
                <w:b/>
                <w:color w:val="A6A6A6" w:themeColor="background1" w:themeShade="A6"/>
                <w:sz w:val="16"/>
                <w:szCs w:val="16"/>
              </w:rPr>
              <w:t>Exercises</w:t>
            </w:r>
          </w:p>
        </w:tc>
        <w:tc>
          <w:tcPr>
            <w:tcW w:w="647" w:type="dxa"/>
            <w:tcBorders>
              <w:top w:val="single" w:sz="24" w:space="0" w:color="auto"/>
              <w:left w:val="single" w:sz="6" w:space="0" w:color="auto"/>
              <w:right w:val="single" w:sz="6" w:space="0" w:color="auto"/>
            </w:tcBorders>
          </w:tcPr>
          <w:p w14:paraId="2292B205" w14:textId="77777777" w:rsidR="001D26F7" w:rsidRPr="00520786" w:rsidRDefault="001D26F7" w:rsidP="00DB4854">
            <w:pPr>
              <w:rPr>
                <w:rFonts w:asciiTheme="majorHAnsi" w:hAnsiTheme="majorHAnsi" w:cs="Calibri"/>
                <w:b/>
                <w:sz w:val="22"/>
                <w:szCs w:val="22"/>
                <w:lang w:val="cs-CZ"/>
              </w:rPr>
            </w:pPr>
            <w:r w:rsidRPr="00520786">
              <w:rPr>
                <w:rFonts w:asciiTheme="majorHAnsi" w:hAnsiTheme="majorHAnsi" w:cs="Calibri"/>
                <w:b/>
                <w:sz w:val="22"/>
                <w:szCs w:val="22"/>
                <w:lang w:val="cs-CZ"/>
              </w:rPr>
              <w:t xml:space="preserve">Max </w:t>
            </w:r>
          </w:p>
          <w:p w14:paraId="2A46186D" w14:textId="77777777" w:rsidR="001D26F7" w:rsidRPr="00520786" w:rsidRDefault="001D26F7" w:rsidP="00DB4854">
            <w:pPr>
              <w:rPr>
                <w:rFonts w:asciiTheme="majorHAnsi" w:hAnsiTheme="majorHAnsi" w:cs="Calibri"/>
                <w:b/>
                <w:sz w:val="22"/>
                <w:szCs w:val="22"/>
                <w:lang w:val="cs-CZ"/>
              </w:rPr>
            </w:pPr>
          </w:p>
        </w:tc>
        <w:tc>
          <w:tcPr>
            <w:tcW w:w="877" w:type="dxa"/>
            <w:tcBorders>
              <w:top w:val="single" w:sz="24" w:space="0" w:color="auto"/>
              <w:left w:val="single" w:sz="6" w:space="0" w:color="auto"/>
              <w:right w:val="single" w:sz="6" w:space="0" w:color="auto"/>
            </w:tcBorders>
          </w:tcPr>
          <w:p w14:paraId="43C682E5" w14:textId="77777777" w:rsidR="001D26F7" w:rsidRPr="00520786" w:rsidRDefault="001D26F7" w:rsidP="00DB4854">
            <w:pPr>
              <w:rPr>
                <w:rFonts w:asciiTheme="majorHAnsi" w:hAnsiTheme="majorHAnsi" w:cs="Calibri"/>
                <w:b/>
                <w:sz w:val="22"/>
                <w:szCs w:val="22"/>
                <w:lang w:val="cs-CZ"/>
              </w:rPr>
            </w:pPr>
            <w:r w:rsidRPr="00520786">
              <w:rPr>
                <w:rFonts w:asciiTheme="majorHAnsi" w:hAnsiTheme="majorHAnsi" w:cs="Calibri"/>
                <w:b/>
                <w:sz w:val="22"/>
                <w:szCs w:val="22"/>
                <w:lang w:val="cs-CZ"/>
              </w:rPr>
              <w:t xml:space="preserve">Minus </w:t>
            </w:r>
          </w:p>
          <w:p w14:paraId="764E678D" w14:textId="77777777" w:rsidR="001D26F7" w:rsidRPr="00520786" w:rsidRDefault="001D26F7" w:rsidP="00DB4854">
            <w:pPr>
              <w:rPr>
                <w:rFonts w:asciiTheme="majorHAnsi" w:hAnsiTheme="majorHAnsi" w:cs="Calibri"/>
                <w:b/>
                <w:sz w:val="22"/>
                <w:szCs w:val="22"/>
                <w:lang w:val="cs-CZ"/>
              </w:rPr>
            </w:pPr>
          </w:p>
        </w:tc>
        <w:tc>
          <w:tcPr>
            <w:tcW w:w="1263" w:type="dxa"/>
            <w:tcBorders>
              <w:top w:val="single" w:sz="24" w:space="0" w:color="auto"/>
              <w:left w:val="single" w:sz="6" w:space="0" w:color="auto"/>
              <w:right w:val="single" w:sz="24" w:space="0" w:color="auto"/>
            </w:tcBorders>
          </w:tcPr>
          <w:p w14:paraId="3A4D0786" w14:textId="69893FEA" w:rsidR="001D26F7" w:rsidRPr="00520786" w:rsidRDefault="00DB4854" w:rsidP="003B6953">
            <w:pPr>
              <w:rPr>
                <w:rFonts w:asciiTheme="majorHAnsi" w:hAnsiTheme="majorHAnsi" w:cs="Calibri"/>
                <w:b/>
                <w:sz w:val="22"/>
                <w:szCs w:val="22"/>
                <w:lang w:val="cs-CZ"/>
              </w:rPr>
            </w:pPr>
            <w:r w:rsidRPr="00520786">
              <w:rPr>
                <w:rFonts w:asciiTheme="majorHAnsi" w:hAnsiTheme="majorHAnsi" w:cs="Calibri"/>
                <w:b/>
                <w:sz w:val="22"/>
                <w:szCs w:val="22"/>
                <w:lang w:val="cs-CZ"/>
              </w:rPr>
              <w:t>Zisk</w:t>
            </w:r>
            <w:r w:rsidR="003B6953">
              <w:rPr>
                <w:rFonts w:asciiTheme="majorHAnsi" w:hAnsiTheme="majorHAnsi" w:cs="Calibri"/>
                <w:b/>
                <w:sz w:val="22"/>
                <w:szCs w:val="22"/>
                <w:lang w:val="cs-CZ"/>
              </w:rPr>
              <w:br/>
            </w:r>
            <w:r w:rsidR="003B6953">
              <w:rPr>
                <w:rFonts w:asciiTheme="majorHAnsi" w:hAnsiTheme="majorHAnsi" w:cs="Calibri"/>
                <w:b/>
                <w:color w:val="A6A6A6" w:themeColor="background1" w:themeShade="A6"/>
                <w:sz w:val="16"/>
                <w:szCs w:val="16"/>
              </w:rPr>
              <w:t>Score</w:t>
            </w:r>
          </w:p>
        </w:tc>
        <w:tc>
          <w:tcPr>
            <w:tcW w:w="1942" w:type="dxa"/>
            <w:gridSpan w:val="2"/>
            <w:tcBorders>
              <w:top w:val="single" w:sz="24" w:space="0" w:color="auto"/>
              <w:left w:val="single" w:sz="24" w:space="0" w:color="auto"/>
              <w:right w:val="single" w:sz="24" w:space="0" w:color="auto"/>
            </w:tcBorders>
          </w:tcPr>
          <w:p w14:paraId="3E00880E" w14:textId="7A060AA8" w:rsidR="001D26F7" w:rsidRPr="00520786" w:rsidRDefault="001D26F7" w:rsidP="001D26F7">
            <w:pPr>
              <w:rPr>
                <w:rFonts w:asciiTheme="majorHAnsi" w:hAnsiTheme="majorHAnsi" w:cs="Calibri"/>
                <w:b/>
                <w:sz w:val="22"/>
                <w:szCs w:val="22"/>
                <w:lang w:val="cs-CZ"/>
              </w:rPr>
            </w:pPr>
            <w:r w:rsidRPr="00520786">
              <w:rPr>
                <w:rFonts w:asciiTheme="majorHAnsi" w:hAnsiTheme="majorHAnsi" w:cs="Calibri"/>
                <w:b/>
                <w:sz w:val="22"/>
                <w:szCs w:val="22"/>
                <w:lang w:val="cs-CZ"/>
              </w:rPr>
              <w:t xml:space="preserve">Max. </w:t>
            </w:r>
            <w:r w:rsidR="009B5CE9" w:rsidRPr="00520786">
              <w:rPr>
                <w:rFonts w:asciiTheme="majorHAnsi" w:hAnsiTheme="majorHAnsi" w:cs="Calibri"/>
                <w:b/>
                <w:sz w:val="22"/>
                <w:szCs w:val="22"/>
                <w:lang w:val="cs-CZ"/>
              </w:rPr>
              <w:t>čas</w:t>
            </w:r>
            <w:r w:rsidRPr="00520786">
              <w:rPr>
                <w:rFonts w:asciiTheme="majorHAnsi" w:hAnsiTheme="majorHAnsi" w:cs="Calibri"/>
                <w:b/>
                <w:sz w:val="22"/>
                <w:szCs w:val="22"/>
                <w:lang w:val="cs-CZ"/>
              </w:rPr>
              <w:t xml:space="preserve"> </w:t>
            </w:r>
            <w:r w:rsidR="009B5CE9" w:rsidRPr="00520786">
              <w:rPr>
                <w:rFonts w:asciiTheme="majorHAnsi" w:hAnsiTheme="majorHAnsi" w:cs="Calibri"/>
                <w:b/>
                <w:sz w:val="22"/>
                <w:szCs w:val="22"/>
                <w:lang w:val="cs-CZ"/>
              </w:rPr>
              <w:t>(</w:t>
            </w:r>
            <w:r w:rsidRPr="00520786">
              <w:rPr>
                <w:rFonts w:asciiTheme="majorHAnsi" w:hAnsiTheme="majorHAnsi" w:cs="Calibri"/>
                <w:b/>
                <w:sz w:val="22"/>
                <w:szCs w:val="22"/>
                <w:lang w:val="cs-CZ"/>
              </w:rPr>
              <w:t>min</w:t>
            </w:r>
            <w:r w:rsidR="009B5CE9" w:rsidRPr="00520786">
              <w:rPr>
                <w:rFonts w:asciiTheme="majorHAnsi" w:hAnsiTheme="majorHAnsi" w:cs="Calibri"/>
                <w:b/>
                <w:sz w:val="22"/>
                <w:szCs w:val="22"/>
                <w:lang w:val="cs-CZ"/>
              </w:rPr>
              <w:t>)</w:t>
            </w:r>
            <w:r w:rsidRPr="00520786">
              <w:rPr>
                <w:rFonts w:asciiTheme="majorHAnsi" w:hAnsiTheme="majorHAnsi" w:cs="Calibri"/>
                <w:b/>
                <w:sz w:val="22"/>
                <w:szCs w:val="22"/>
                <w:lang w:val="cs-CZ"/>
              </w:rPr>
              <w:t xml:space="preserve"> </w:t>
            </w:r>
          </w:p>
          <w:p w14:paraId="47B3AD18" w14:textId="4B6E73C4" w:rsidR="001D26F7" w:rsidRPr="00520786" w:rsidRDefault="003B6953" w:rsidP="008B01BB">
            <w:pPr>
              <w:rPr>
                <w:rFonts w:asciiTheme="majorHAnsi" w:hAnsiTheme="majorHAnsi" w:cs="Calibri"/>
                <w:b/>
                <w:sz w:val="22"/>
                <w:szCs w:val="22"/>
                <w:lang w:val="cs-CZ"/>
              </w:rPr>
            </w:pPr>
            <w:r>
              <w:rPr>
                <w:rFonts w:asciiTheme="majorHAnsi" w:hAnsiTheme="majorHAnsi" w:cs="Calibri"/>
                <w:b/>
                <w:color w:val="A6A6A6" w:themeColor="background1" w:themeShade="A6"/>
                <w:sz w:val="16"/>
                <w:szCs w:val="16"/>
              </w:rPr>
              <w:t>Max. time min</w:t>
            </w:r>
          </w:p>
        </w:tc>
        <w:tc>
          <w:tcPr>
            <w:tcW w:w="3025" w:type="dxa"/>
            <w:tcBorders>
              <w:top w:val="single" w:sz="24" w:space="0" w:color="auto"/>
              <w:left w:val="single" w:sz="24" w:space="0" w:color="auto"/>
              <w:right w:val="single" w:sz="24" w:space="0" w:color="auto"/>
            </w:tcBorders>
          </w:tcPr>
          <w:p w14:paraId="53045AEB" w14:textId="4525128C" w:rsidR="001D26F7" w:rsidRPr="00520786" w:rsidRDefault="001D26F7" w:rsidP="008B01BB">
            <w:pPr>
              <w:rPr>
                <w:rFonts w:asciiTheme="majorHAnsi" w:hAnsiTheme="majorHAnsi" w:cs="Calibri"/>
                <w:b/>
                <w:sz w:val="22"/>
                <w:szCs w:val="22"/>
                <w:lang w:val="cs-CZ"/>
              </w:rPr>
            </w:pPr>
            <w:r w:rsidRPr="00520786">
              <w:rPr>
                <w:rFonts w:asciiTheme="majorHAnsi" w:hAnsiTheme="majorHAnsi" w:cs="Calibri"/>
                <w:b/>
                <w:sz w:val="22"/>
                <w:szCs w:val="22"/>
                <w:lang w:val="cs-CZ"/>
              </w:rPr>
              <w:t>Čas</w:t>
            </w:r>
            <w:r w:rsidR="003B6953">
              <w:rPr>
                <w:rFonts w:asciiTheme="majorHAnsi" w:hAnsiTheme="majorHAnsi" w:cs="Calibri"/>
                <w:b/>
                <w:sz w:val="22"/>
                <w:szCs w:val="22"/>
                <w:lang w:val="cs-CZ"/>
              </w:rPr>
              <w:t xml:space="preserve"> </w:t>
            </w:r>
            <w:r w:rsidR="003B6953" w:rsidRPr="00953D3F">
              <w:rPr>
                <w:rFonts w:asciiTheme="majorHAnsi" w:hAnsiTheme="majorHAnsi" w:cs="Calibri"/>
                <w:b/>
                <w:color w:val="A6A6A6" w:themeColor="background1" w:themeShade="A6"/>
                <w:sz w:val="16"/>
                <w:szCs w:val="16"/>
                <w:lang w:val="cs-CZ"/>
              </w:rPr>
              <w:t xml:space="preserve">/ </w:t>
            </w:r>
            <w:r w:rsidR="003B6953" w:rsidRPr="00953D3F">
              <w:rPr>
                <w:rFonts w:asciiTheme="majorHAnsi" w:hAnsiTheme="majorHAnsi" w:cs="Calibri"/>
                <w:b/>
                <w:color w:val="A6A6A6" w:themeColor="background1" w:themeShade="A6"/>
                <w:sz w:val="16"/>
                <w:szCs w:val="16"/>
              </w:rPr>
              <w:t>Time</w:t>
            </w:r>
          </w:p>
        </w:tc>
      </w:tr>
      <w:tr w:rsidR="001D26F7" w:rsidRPr="00632100" w14:paraId="03E88037" w14:textId="77777777" w:rsidTr="00DB4854">
        <w:trPr>
          <w:trHeight w:hRule="exact" w:val="510"/>
        </w:trPr>
        <w:tc>
          <w:tcPr>
            <w:tcW w:w="1482" w:type="dxa"/>
            <w:tcBorders>
              <w:top w:val="single" w:sz="24" w:space="0" w:color="auto"/>
              <w:left w:val="single" w:sz="24" w:space="0" w:color="auto"/>
              <w:right w:val="single" w:sz="6" w:space="0" w:color="auto"/>
            </w:tcBorders>
            <w:vAlign w:val="center"/>
          </w:tcPr>
          <w:p w14:paraId="29103EBD" w14:textId="5D485B03" w:rsidR="001D26F7" w:rsidRPr="00520786" w:rsidRDefault="009B5CE9" w:rsidP="00E5521F">
            <w:pPr>
              <w:rPr>
                <w:rFonts w:asciiTheme="majorHAnsi" w:hAnsiTheme="majorHAnsi" w:cs="Calibri"/>
                <w:sz w:val="22"/>
                <w:szCs w:val="22"/>
                <w:lang w:val="cs-CZ"/>
              </w:rPr>
            </w:pPr>
            <w:r w:rsidRPr="00520786">
              <w:rPr>
                <w:rFonts w:asciiTheme="majorHAnsi" w:hAnsiTheme="majorHAnsi" w:cs="Calibri"/>
                <w:sz w:val="22"/>
                <w:szCs w:val="22"/>
                <w:lang w:val="cs-CZ"/>
              </w:rPr>
              <w:t>Pen</w:t>
            </w:r>
            <w:r w:rsidR="001D26F7" w:rsidRPr="00520786">
              <w:rPr>
                <w:rFonts w:asciiTheme="majorHAnsi" w:hAnsiTheme="majorHAnsi" w:cs="Calibri"/>
                <w:sz w:val="22"/>
                <w:szCs w:val="22"/>
                <w:lang w:val="cs-CZ"/>
              </w:rPr>
              <w:t xml:space="preserve"> </w:t>
            </w:r>
          </w:p>
        </w:tc>
        <w:tc>
          <w:tcPr>
            <w:tcW w:w="647" w:type="dxa"/>
            <w:tcBorders>
              <w:top w:val="single" w:sz="24" w:space="0" w:color="auto"/>
              <w:left w:val="single" w:sz="6" w:space="0" w:color="auto"/>
              <w:right w:val="single" w:sz="6" w:space="0" w:color="auto"/>
            </w:tcBorders>
            <w:vAlign w:val="center"/>
          </w:tcPr>
          <w:p w14:paraId="2286A475" w14:textId="361317B4" w:rsidR="001D26F7" w:rsidRPr="00520786" w:rsidRDefault="001D26F7" w:rsidP="00DB4854">
            <w:pPr>
              <w:jc w:val="center"/>
              <w:rPr>
                <w:rFonts w:asciiTheme="majorHAnsi" w:hAnsiTheme="majorHAnsi" w:cs="Calibri"/>
                <w:sz w:val="22"/>
                <w:szCs w:val="22"/>
                <w:lang w:val="cs-CZ"/>
              </w:rPr>
            </w:pPr>
            <w:r w:rsidRPr="00520786">
              <w:rPr>
                <w:rFonts w:asciiTheme="majorHAnsi" w:hAnsiTheme="majorHAnsi" w:cs="Calibri"/>
                <w:sz w:val="22"/>
                <w:szCs w:val="22"/>
                <w:lang w:val="cs-CZ"/>
              </w:rPr>
              <w:t>15</w:t>
            </w:r>
          </w:p>
        </w:tc>
        <w:tc>
          <w:tcPr>
            <w:tcW w:w="877" w:type="dxa"/>
            <w:tcBorders>
              <w:top w:val="single" w:sz="24" w:space="0" w:color="auto"/>
              <w:left w:val="single" w:sz="6" w:space="0" w:color="auto"/>
              <w:right w:val="single" w:sz="6" w:space="0" w:color="auto"/>
            </w:tcBorders>
          </w:tcPr>
          <w:p w14:paraId="24AFD29B" w14:textId="77777777" w:rsidR="001D26F7" w:rsidRPr="00520786" w:rsidRDefault="001D26F7" w:rsidP="001D26F7">
            <w:pPr>
              <w:rPr>
                <w:rFonts w:asciiTheme="majorHAnsi" w:hAnsiTheme="majorHAnsi" w:cs="Calibri"/>
                <w:b/>
                <w:sz w:val="22"/>
                <w:szCs w:val="22"/>
                <w:lang w:val="cs-CZ"/>
              </w:rPr>
            </w:pPr>
          </w:p>
        </w:tc>
        <w:tc>
          <w:tcPr>
            <w:tcW w:w="1263" w:type="dxa"/>
            <w:tcBorders>
              <w:top w:val="single" w:sz="24" w:space="0" w:color="auto"/>
              <w:left w:val="single" w:sz="6" w:space="0" w:color="auto"/>
              <w:right w:val="single" w:sz="24" w:space="0" w:color="auto"/>
            </w:tcBorders>
          </w:tcPr>
          <w:p w14:paraId="36F9B606" w14:textId="77777777" w:rsidR="001D26F7" w:rsidRPr="00520786" w:rsidRDefault="001D26F7" w:rsidP="001D26F7">
            <w:pPr>
              <w:rPr>
                <w:rFonts w:asciiTheme="majorHAnsi" w:hAnsiTheme="majorHAnsi" w:cs="Calibri"/>
                <w:b/>
                <w:sz w:val="22"/>
                <w:szCs w:val="22"/>
                <w:lang w:val="cs-CZ"/>
              </w:rPr>
            </w:pPr>
          </w:p>
        </w:tc>
        <w:tc>
          <w:tcPr>
            <w:tcW w:w="4967" w:type="dxa"/>
            <w:gridSpan w:val="3"/>
            <w:vMerge w:val="restart"/>
            <w:tcBorders>
              <w:top w:val="single" w:sz="24" w:space="0" w:color="auto"/>
              <w:left w:val="single" w:sz="24" w:space="0" w:color="auto"/>
              <w:right w:val="single" w:sz="24" w:space="0" w:color="auto"/>
            </w:tcBorders>
          </w:tcPr>
          <w:p w14:paraId="4AF4B3ED" w14:textId="4F594816" w:rsidR="001D26F7" w:rsidRPr="00520786" w:rsidRDefault="00674CC0" w:rsidP="001D26F7">
            <w:pPr>
              <w:rPr>
                <w:rFonts w:asciiTheme="majorHAnsi" w:hAnsiTheme="majorHAnsi" w:cs="Calibri"/>
                <w:b/>
                <w:sz w:val="22"/>
                <w:szCs w:val="22"/>
                <w:lang w:val="cs-CZ"/>
              </w:rPr>
            </w:pPr>
            <w:r>
              <w:rPr>
                <w:rFonts w:asciiTheme="majorHAnsi" w:hAnsiTheme="majorHAnsi" w:cs="Calibri"/>
                <w:b/>
                <w:sz w:val="22"/>
                <w:szCs w:val="22"/>
                <w:lang w:val="cs-CZ"/>
              </w:rPr>
              <w:t>Strážní cviky</w:t>
            </w:r>
            <w:r w:rsidR="003B6953">
              <w:rPr>
                <w:rFonts w:asciiTheme="majorHAnsi" w:hAnsiTheme="majorHAnsi" w:cs="Calibri"/>
                <w:b/>
                <w:sz w:val="22"/>
                <w:szCs w:val="22"/>
                <w:lang w:val="cs-CZ"/>
              </w:rPr>
              <w:t xml:space="preserve"> </w:t>
            </w:r>
            <w:r w:rsidR="003B6953" w:rsidRPr="00953D3F">
              <w:rPr>
                <w:rFonts w:asciiTheme="majorHAnsi" w:hAnsiTheme="majorHAnsi" w:cs="Calibri"/>
                <w:color w:val="A6A6A6" w:themeColor="background1" w:themeShade="A6"/>
                <w:sz w:val="16"/>
                <w:szCs w:val="16"/>
                <w:lang w:val="cs-CZ"/>
              </w:rPr>
              <w:t xml:space="preserve">/ </w:t>
            </w:r>
            <w:r w:rsidR="003B6953">
              <w:rPr>
                <w:rFonts w:asciiTheme="majorHAnsi" w:hAnsiTheme="majorHAnsi" w:cs="Calibri"/>
                <w:color w:val="A6A6A6" w:themeColor="background1" w:themeShade="A6"/>
                <w:sz w:val="16"/>
                <w:szCs w:val="16"/>
              </w:rPr>
              <w:t>Guarding exercises</w:t>
            </w:r>
          </w:p>
          <w:p w14:paraId="1168FE17" w14:textId="53BE69FB" w:rsidR="001D26F7" w:rsidRPr="00520786" w:rsidRDefault="001D26F7" w:rsidP="00FF0E0E">
            <w:pPr>
              <w:rPr>
                <w:rFonts w:asciiTheme="majorHAnsi" w:hAnsiTheme="majorHAnsi" w:cs="Calibri"/>
                <w:b/>
                <w:sz w:val="22"/>
                <w:szCs w:val="22"/>
                <w:lang w:val="cs-CZ"/>
              </w:rPr>
            </w:pPr>
          </w:p>
        </w:tc>
      </w:tr>
      <w:tr w:rsidR="001D26F7" w:rsidRPr="00632100" w14:paraId="3C7BDEF6" w14:textId="77777777" w:rsidTr="00DB4854">
        <w:trPr>
          <w:trHeight w:hRule="exact" w:val="510"/>
        </w:trPr>
        <w:tc>
          <w:tcPr>
            <w:tcW w:w="1482" w:type="dxa"/>
            <w:tcBorders>
              <w:left w:val="single" w:sz="24" w:space="0" w:color="auto"/>
              <w:right w:val="single" w:sz="6" w:space="0" w:color="auto"/>
            </w:tcBorders>
            <w:vAlign w:val="center"/>
          </w:tcPr>
          <w:p w14:paraId="098B78E1" w14:textId="26984BEE" w:rsidR="001D26F7" w:rsidRPr="00520786" w:rsidRDefault="009B5CE9" w:rsidP="003B6953">
            <w:pPr>
              <w:rPr>
                <w:rFonts w:asciiTheme="majorHAnsi" w:hAnsiTheme="majorHAnsi" w:cs="Calibri"/>
                <w:sz w:val="22"/>
                <w:szCs w:val="22"/>
                <w:lang w:val="cs-CZ"/>
              </w:rPr>
            </w:pPr>
            <w:r w:rsidRPr="00520786">
              <w:rPr>
                <w:rFonts w:asciiTheme="majorHAnsi" w:hAnsiTheme="majorHAnsi" w:cs="Calibri"/>
                <w:sz w:val="22"/>
                <w:szCs w:val="22"/>
                <w:lang w:val="cs-CZ"/>
              </w:rPr>
              <w:t>Zastávka</w:t>
            </w:r>
            <w:r w:rsidR="001D26F7" w:rsidRPr="00520786">
              <w:rPr>
                <w:rFonts w:asciiTheme="majorHAnsi" w:hAnsiTheme="majorHAnsi" w:cs="Calibri"/>
                <w:sz w:val="22"/>
                <w:szCs w:val="22"/>
                <w:lang w:val="cs-CZ"/>
              </w:rPr>
              <w:t xml:space="preserve"> </w:t>
            </w:r>
            <w:r w:rsidR="003B6953">
              <w:rPr>
                <w:rFonts w:asciiTheme="majorHAnsi" w:hAnsiTheme="majorHAnsi" w:cs="Calibri"/>
                <w:sz w:val="22"/>
                <w:szCs w:val="22"/>
                <w:lang w:val="cs-CZ"/>
              </w:rPr>
              <w:br/>
            </w:r>
            <w:r w:rsidR="003B6953">
              <w:rPr>
                <w:rFonts w:asciiTheme="majorHAnsi" w:hAnsiTheme="majorHAnsi" w:cs="Calibri"/>
                <w:color w:val="A6A6A6" w:themeColor="background1" w:themeShade="A6"/>
                <w:sz w:val="16"/>
                <w:szCs w:val="16"/>
              </w:rPr>
              <w:t>Stop</w:t>
            </w:r>
          </w:p>
        </w:tc>
        <w:tc>
          <w:tcPr>
            <w:tcW w:w="647" w:type="dxa"/>
            <w:tcBorders>
              <w:left w:val="single" w:sz="6" w:space="0" w:color="auto"/>
              <w:right w:val="single" w:sz="6" w:space="0" w:color="auto"/>
            </w:tcBorders>
            <w:vAlign w:val="center"/>
          </w:tcPr>
          <w:p w14:paraId="52167235" w14:textId="42F10E41" w:rsidR="001D26F7" w:rsidRPr="00520786" w:rsidRDefault="001D26F7" w:rsidP="00DB4854">
            <w:pPr>
              <w:jc w:val="center"/>
              <w:rPr>
                <w:rFonts w:asciiTheme="majorHAnsi" w:hAnsiTheme="majorHAnsi" w:cs="Calibri"/>
                <w:sz w:val="22"/>
                <w:szCs w:val="22"/>
                <w:lang w:val="cs-CZ"/>
              </w:rPr>
            </w:pPr>
            <w:r w:rsidRPr="00520786">
              <w:rPr>
                <w:rFonts w:asciiTheme="majorHAnsi" w:hAnsiTheme="majorHAnsi" w:cs="Calibri"/>
                <w:sz w:val="22"/>
                <w:szCs w:val="22"/>
                <w:lang w:val="cs-CZ"/>
              </w:rPr>
              <w:t>15</w:t>
            </w:r>
          </w:p>
        </w:tc>
        <w:tc>
          <w:tcPr>
            <w:tcW w:w="877" w:type="dxa"/>
            <w:tcBorders>
              <w:left w:val="single" w:sz="6" w:space="0" w:color="auto"/>
              <w:right w:val="single" w:sz="6" w:space="0" w:color="auto"/>
            </w:tcBorders>
          </w:tcPr>
          <w:p w14:paraId="1B5893B2" w14:textId="77777777" w:rsidR="001D26F7" w:rsidRPr="00520786" w:rsidRDefault="001D26F7" w:rsidP="008B01BB">
            <w:pPr>
              <w:rPr>
                <w:rFonts w:asciiTheme="majorHAnsi" w:hAnsiTheme="majorHAnsi" w:cs="Calibri"/>
                <w:sz w:val="22"/>
                <w:szCs w:val="22"/>
                <w:lang w:val="cs-CZ"/>
              </w:rPr>
            </w:pPr>
          </w:p>
        </w:tc>
        <w:tc>
          <w:tcPr>
            <w:tcW w:w="1263" w:type="dxa"/>
            <w:tcBorders>
              <w:left w:val="single" w:sz="6" w:space="0" w:color="auto"/>
              <w:right w:val="single" w:sz="24" w:space="0" w:color="auto"/>
            </w:tcBorders>
          </w:tcPr>
          <w:p w14:paraId="481A0193" w14:textId="77777777" w:rsidR="001D26F7" w:rsidRPr="00520786" w:rsidRDefault="001D26F7" w:rsidP="008B01BB">
            <w:pPr>
              <w:rPr>
                <w:rFonts w:asciiTheme="majorHAnsi" w:hAnsiTheme="majorHAnsi" w:cs="Calibri"/>
                <w:sz w:val="22"/>
                <w:szCs w:val="22"/>
                <w:lang w:val="cs-CZ"/>
              </w:rPr>
            </w:pPr>
          </w:p>
        </w:tc>
        <w:tc>
          <w:tcPr>
            <w:tcW w:w="4967" w:type="dxa"/>
            <w:gridSpan w:val="3"/>
            <w:vMerge/>
            <w:tcBorders>
              <w:left w:val="single" w:sz="24" w:space="0" w:color="auto"/>
              <w:right w:val="single" w:sz="24" w:space="0" w:color="auto"/>
            </w:tcBorders>
          </w:tcPr>
          <w:p w14:paraId="5B99F5E9" w14:textId="24C8D82D" w:rsidR="001D26F7" w:rsidRPr="00520786" w:rsidRDefault="001D26F7" w:rsidP="008B01BB">
            <w:pPr>
              <w:rPr>
                <w:rFonts w:asciiTheme="majorHAnsi" w:hAnsiTheme="majorHAnsi" w:cs="Calibri"/>
                <w:sz w:val="22"/>
                <w:szCs w:val="22"/>
                <w:lang w:val="cs-CZ"/>
              </w:rPr>
            </w:pPr>
          </w:p>
        </w:tc>
      </w:tr>
      <w:tr w:rsidR="001D26F7" w:rsidRPr="00632100" w14:paraId="28F65657" w14:textId="77777777" w:rsidTr="00DB4854">
        <w:trPr>
          <w:trHeight w:hRule="exact" w:val="510"/>
        </w:trPr>
        <w:tc>
          <w:tcPr>
            <w:tcW w:w="1482" w:type="dxa"/>
            <w:tcBorders>
              <w:left w:val="single" w:sz="24" w:space="0" w:color="auto"/>
              <w:right w:val="single" w:sz="6" w:space="0" w:color="auto"/>
            </w:tcBorders>
            <w:vAlign w:val="center"/>
          </w:tcPr>
          <w:p w14:paraId="77254BBF" w14:textId="545D4A44" w:rsidR="001D26F7" w:rsidRPr="00520786" w:rsidRDefault="009B5CE9" w:rsidP="003B6953">
            <w:pPr>
              <w:rPr>
                <w:rFonts w:asciiTheme="majorHAnsi" w:hAnsiTheme="majorHAnsi" w:cs="Calibri"/>
                <w:sz w:val="22"/>
                <w:szCs w:val="22"/>
                <w:lang w:val="cs-CZ"/>
              </w:rPr>
            </w:pPr>
            <w:r w:rsidRPr="00520786">
              <w:rPr>
                <w:rFonts w:asciiTheme="majorHAnsi" w:hAnsiTheme="majorHAnsi" w:cs="Calibri"/>
                <w:sz w:val="22"/>
                <w:szCs w:val="22"/>
                <w:lang w:val="cs-CZ"/>
              </w:rPr>
              <w:t>Zapasení</w:t>
            </w:r>
            <w:r w:rsidR="001D26F7" w:rsidRPr="00520786">
              <w:rPr>
                <w:rFonts w:asciiTheme="majorHAnsi" w:hAnsiTheme="majorHAnsi" w:cs="Calibri"/>
                <w:sz w:val="22"/>
                <w:szCs w:val="22"/>
                <w:lang w:val="cs-CZ"/>
              </w:rPr>
              <w:t xml:space="preserve"> </w:t>
            </w:r>
            <w:r w:rsidR="003B6953">
              <w:rPr>
                <w:rFonts w:asciiTheme="majorHAnsi" w:hAnsiTheme="majorHAnsi" w:cs="Calibri"/>
                <w:sz w:val="22"/>
                <w:szCs w:val="22"/>
                <w:lang w:val="cs-CZ"/>
              </w:rPr>
              <w:br/>
            </w:r>
            <w:r w:rsidR="003B6953">
              <w:rPr>
                <w:rFonts w:asciiTheme="majorHAnsi" w:hAnsiTheme="majorHAnsi" w:cs="Calibri"/>
                <w:color w:val="A6A6A6" w:themeColor="background1" w:themeShade="A6"/>
                <w:sz w:val="16"/>
                <w:szCs w:val="16"/>
              </w:rPr>
              <w:t>Graze</w:t>
            </w:r>
          </w:p>
        </w:tc>
        <w:tc>
          <w:tcPr>
            <w:tcW w:w="647" w:type="dxa"/>
            <w:tcBorders>
              <w:left w:val="single" w:sz="6" w:space="0" w:color="auto"/>
              <w:right w:val="single" w:sz="6" w:space="0" w:color="auto"/>
            </w:tcBorders>
            <w:vAlign w:val="center"/>
          </w:tcPr>
          <w:p w14:paraId="1B7B4C0A" w14:textId="4041037D" w:rsidR="001D26F7" w:rsidRPr="00520786" w:rsidRDefault="001D26F7" w:rsidP="00DB4854">
            <w:pPr>
              <w:jc w:val="center"/>
              <w:rPr>
                <w:rFonts w:asciiTheme="majorHAnsi" w:hAnsiTheme="majorHAnsi" w:cs="Calibri"/>
                <w:sz w:val="22"/>
                <w:szCs w:val="22"/>
                <w:lang w:val="cs-CZ"/>
              </w:rPr>
            </w:pPr>
            <w:r w:rsidRPr="00520786">
              <w:rPr>
                <w:rFonts w:asciiTheme="majorHAnsi" w:hAnsiTheme="majorHAnsi" w:cs="Calibri"/>
                <w:sz w:val="22"/>
                <w:szCs w:val="22"/>
                <w:lang w:val="cs-CZ"/>
              </w:rPr>
              <w:t>20</w:t>
            </w:r>
          </w:p>
        </w:tc>
        <w:tc>
          <w:tcPr>
            <w:tcW w:w="877" w:type="dxa"/>
            <w:tcBorders>
              <w:left w:val="single" w:sz="6" w:space="0" w:color="auto"/>
              <w:right w:val="single" w:sz="6" w:space="0" w:color="auto"/>
            </w:tcBorders>
          </w:tcPr>
          <w:p w14:paraId="5D6D0253" w14:textId="77777777" w:rsidR="001D26F7" w:rsidRPr="00520786" w:rsidRDefault="001D26F7" w:rsidP="008B01BB">
            <w:pPr>
              <w:rPr>
                <w:rFonts w:asciiTheme="majorHAnsi" w:hAnsiTheme="majorHAnsi" w:cs="Calibri"/>
                <w:sz w:val="22"/>
                <w:szCs w:val="22"/>
                <w:lang w:val="cs-CZ"/>
              </w:rPr>
            </w:pPr>
          </w:p>
        </w:tc>
        <w:tc>
          <w:tcPr>
            <w:tcW w:w="1263" w:type="dxa"/>
            <w:tcBorders>
              <w:left w:val="single" w:sz="6" w:space="0" w:color="auto"/>
              <w:right w:val="single" w:sz="24" w:space="0" w:color="auto"/>
            </w:tcBorders>
          </w:tcPr>
          <w:p w14:paraId="346C09E2" w14:textId="77777777" w:rsidR="001D26F7" w:rsidRPr="00520786" w:rsidRDefault="001D26F7" w:rsidP="008B01BB">
            <w:pPr>
              <w:rPr>
                <w:rFonts w:asciiTheme="majorHAnsi" w:hAnsiTheme="majorHAnsi" w:cs="Calibri"/>
                <w:sz w:val="22"/>
                <w:szCs w:val="22"/>
                <w:lang w:val="cs-CZ"/>
              </w:rPr>
            </w:pPr>
          </w:p>
        </w:tc>
        <w:tc>
          <w:tcPr>
            <w:tcW w:w="4967" w:type="dxa"/>
            <w:gridSpan w:val="3"/>
            <w:vMerge/>
            <w:tcBorders>
              <w:left w:val="single" w:sz="24" w:space="0" w:color="auto"/>
              <w:right w:val="single" w:sz="24" w:space="0" w:color="auto"/>
            </w:tcBorders>
          </w:tcPr>
          <w:p w14:paraId="2D6F7C0A" w14:textId="28BB4C54" w:rsidR="001D26F7" w:rsidRPr="00520786" w:rsidRDefault="001D26F7" w:rsidP="008B01BB">
            <w:pPr>
              <w:rPr>
                <w:rFonts w:asciiTheme="majorHAnsi" w:hAnsiTheme="majorHAnsi" w:cs="Calibri"/>
                <w:sz w:val="22"/>
                <w:szCs w:val="22"/>
                <w:lang w:val="cs-CZ"/>
              </w:rPr>
            </w:pPr>
          </w:p>
        </w:tc>
      </w:tr>
      <w:tr w:rsidR="001D26F7" w:rsidRPr="00632100" w14:paraId="3D06E519" w14:textId="77777777" w:rsidTr="00DB4854">
        <w:trPr>
          <w:trHeight w:hRule="exact" w:val="510"/>
        </w:trPr>
        <w:tc>
          <w:tcPr>
            <w:tcW w:w="1482" w:type="dxa"/>
            <w:tcBorders>
              <w:left w:val="single" w:sz="24" w:space="0" w:color="auto"/>
              <w:bottom w:val="single" w:sz="24" w:space="0" w:color="auto"/>
              <w:right w:val="single" w:sz="6" w:space="0" w:color="auto"/>
            </w:tcBorders>
            <w:vAlign w:val="center"/>
          </w:tcPr>
          <w:p w14:paraId="0D5AFEC2" w14:textId="5D2AEB5C" w:rsidR="001D26F7" w:rsidRPr="00520786" w:rsidRDefault="001D26F7" w:rsidP="00E5521F">
            <w:pPr>
              <w:rPr>
                <w:rFonts w:asciiTheme="majorHAnsi" w:hAnsiTheme="majorHAnsi" w:cs="Calibri"/>
                <w:sz w:val="22"/>
                <w:szCs w:val="22"/>
                <w:lang w:val="cs-CZ"/>
              </w:rPr>
            </w:pPr>
            <w:r w:rsidRPr="00520786">
              <w:rPr>
                <w:rFonts w:asciiTheme="majorHAnsi" w:hAnsiTheme="majorHAnsi" w:cs="Calibri"/>
                <w:sz w:val="22"/>
                <w:szCs w:val="22"/>
                <w:lang w:val="cs-CZ"/>
              </w:rPr>
              <w:t xml:space="preserve">Re-Pen </w:t>
            </w:r>
          </w:p>
        </w:tc>
        <w:tc>
          <w:tcPr>
            <w:tcW w:w="647" w:type="dxa"/>
            <w:tcBorders>
              <w:left w:val="single" w:sz="6" w:space="0" w:color="auto"/>
              <w:bottom w:val="single" w:sz="24" w:space="0" w:color="auto"/>
              <w:right w:val="single" w:sz="6" w:space="0" w:color="auto"/>
            </w:tcBorders>
            <w:vAlign w:val="center"/>
          </w:tcPr>
          <w:p w14:paraId="5CBB740E" w14:textId="192FB9AA" w:rsidR="001D26F7" w:rsidRPr="00520786" w:rsidRDefault="001D26F7" w:rsidP="00DB4854">
            <w:pPr>
              <w:jc w:val="center"/>
              <w:rPr>
                <w:rFonts w:asciiTheme="majorHAnsi" w:hAnsiTheme="majorHAnsi" w:cs="Calibri"/>
                <w:sz w:val="22"/>
                <w:szCs w:val="22"/>
                <w:lang w:val="cs-CZ"/>
              </w:rPr>
            </w:pPr>
            <w:r w:rsidRPr="00520786">
              <w:rPr>
                <w:rFonts w:asciiTheme="majorHAnsi" w:hAnsiTheme="majorHAnsi" w:cs="Calibri"/>
                <w:sz w:val="22"/>
                <w:szCs w:val="22"/>
                <w:lang w:val="cs-CZ"/>
              </w:rPr>
              <w:t>5</w:t>
            </w:r>
          </w:p>
        </w:tc>
        <w:tc>
          <w:tcPr>
            <w:tcW w:w="877" w:type="dxa"/>
            <w:tcBorders>
              <w:left w:val="single" w:sz="6" w:space="0" w:color="auto"/>
              <w:bottom w:val="single" w:sz="24" w:space="0" w:color="auto"/>
              <w:right w:val="single" w:sz="6" w:space="0" w:color="auto"/>
            </w:tcBorders>
          </w:tcPr>
          <w:p w14:paraId="069F6094" w14:textId="77777777" w:rsidR="001D26F7" w:rsidRPr="00520786" w:rsidRDefault="001D26F7" w:rsidP="008B01BB">
            <w:pPr>
              <w:rPr>
                <w:rFonts w:asciiTheme="majorHAnsi" w:hAnsiTheme="majorHAnsi" w:cs="Calibri"/>
                <w:sz w:val="22"/>
                <w:szCs w:val="22"/>
                <w:lang w:val="cs-CZ"/>
              </w:rPr>
            </w:pPr>
          </w:p>
        </w:tc>
        <w:tc>
          <w:tcPr>
            <w:tcW w:w="1263" w:type="dxa"/>
            <w:tcBorders>
              <w:left w:val="single" w:sz="6" w:space="0" w:color="auto"/>
              <w:bottom w:val="single" w:sz="24" w:space="0" w:color="auto"/>
              <w:right w:val="single" w:sz="24" w:space="0" w:color="auto"/>
            </w:tcBorders>
          </w:tcPr>
          <w:p w14:paraId="0B9AC8EF" w14:textId="77777777" w:rsidR="001D26F7" w:rsidRPr="00520786" w:rsidRDefault="001D26F7" w:rsidP="008B01BB">
            <w:pPr>
              <w:rPr>
                <w:rFonts w:asciiTheme="majorHAnsi" w:hAnsiTheme="majorHAnsi" w:cs="Calibri"/>
                <w:sz w:val="22"/>
                <w:szCs w:val="22"/>
                <w:lang w:val="cs-CZ"/>
              </w:rPr>
            </w:pPr>
          </w:p>
        </w:tc>
        <w:tc>
          <w:tcPr>
            <w:tcW w:w="4967" w:type="dxa"/>
            <w:gridSpan w:val="3"/>
            <w:vMerge/>
            <w:tcBorders>
              <w:left w:val="single" w:sz="24" w:space="0" w:color="auto"/>
              <w:bottom w:val="single" w:sz="24" w:space="0" w:color="auto"/>
              <w:right w:val="single" w:sz="24" w:space="0" w:color="auto"/>
            </w:tcBorders>
          </w:tcPr>
          <w:p w14:paraId="56C77601" w14:textId="2FC3F500" w:rsidR="001D26F7" w:rsidRPr="00520786" w:rsidRDefault="001D26F7" w:rsidP="008B01BB">
            <w:pPr>
              <w:rPr>
                <w:rFonts w:asciiTheme="majorHAnsi" w:hAnsiTheme="majorHAnsi" w:cs="Calibri"/>
                <w:sz w:val="22"/>
                <w:szCs w:val="22"/>
                <w:lang w:val="cs-CZ"/>
              </w:rPr>
            </w:pPr>
          </w:p>
        </w:tc>
      </w:tr>
      <w:tr w:rsidR="001D26F7" w:rsidRPr="00632100" w14:paraId="6BEA5450" w14:textId="77777777" w:rsidTr="00DB4854">
        <w:trPr>
          <w:trHeight w:hRule="exact" w:val="510"/>
        </w:trPr>
        <w:tc>
          <w:tcPr>
            <w:tcW w:w="1482" w:type="dxa"/>
            <w:tcBorders>
              <w:top w:val="single" w:sz="24" w:space="0" w:color="auto"/>
              <w:left w:val="single" w:sz="24" w:space="0" w:color="auto"/>
              <w:right w:val="single" w:sz="6" w:space="0" w:color="auto"/>
            </w:tcBorders>
            <w:vAlign w:val="center"/>
          </w:tcPr>
          <w:p w14:paraId="6CB173AE" w14:textId="18CB6F26" w:rsidR="001D26F7" w:rsidRPr="00520786" w:rsidRDefault="00B45987" w:rsidP="003B6953">
            <w:pPr>
              <w:rPr>
                <w:rFonts w:asciiTheme="majorHAnsi" w:hAnsiTheme="majorHAnsi" w:cs="Calibri"/>
                <w:sz w:val="22"/>
                <w:szCs w:val="22"/>
                <w:lang w:val="cs-CZ"/>
              </w:rPr>
            </w:pPr>
            <w:r>
              <w:rPr>
                <w:rFonts w:asciiTheme="majorHAnsi" w:hAnsiTheme="majorHAnsi" w:cs="Calibri"/>
                <w:sz w:val="22"/>
                <w:szCs w:val="22"/>
                <w:lang w:val="cs-CZ"/>
              </w:rPr>
              <w:t>Pohyb</w:t>
            </w:r>
            <w:r w:rsidR="001D26F7" w:rsidRPr="00520786">
              <w:rPr>
                <w:rFonts w:asciiTheme="majorHAnsi" w:hAnsiTheme="majorHAnsi" w:cs="Calibri"/>
                <w:sz w:val="22"/>
                <w:szCs w:val="22"/>
                <w:lang w:val="cs-CZ"/>
              </w:rPr>
              <w:t xml:space="preserve"> </w:t>
            </w:r>
            <w:r w:rsidR="003B6953">
              <w:rPr>
                <w:rFonts w:asciiTheme="majorHAnsi" w:hAnsiTheme="majorHAnsi" w:cs="Calibri"/>
                <w:sz w:val="22"/>
                <w:szCs w:val="22"/>
                <w:lang w:val="cs-CZ"/>
              </w:rPr>
              <w:br/>
            </w:r>
            <w:r w:rsidR="003B6953">
              <w:rPr>
                <w:rFonts w:asciiTheme="majorHAnsi" w:hAnsiTheme="majorHAnsi" w:cs="Calibri"/>
                <w:color w:val="A6A6A6" w:themeColor="background1" w:themeShade="A6"/>
                <w:sz w:val="16"/>
                <w:szCs w:val="16"/>
              </w:rPr>
              <w:t>Moving</w:t>
            </w:r>
          </w:p>
        </w:tc>
        <w:tc>
          <w:tcPr>
            <w:tcW w:w="647" w:type="dxa"/>
            <w:tcBorders>
              <w:top w:val="single" w:sz="24" w:space="0" w:color="auto"/>
              <w:left w:val="single" w:sz="6" w:space="0" w:color="auto"/>
              <w:right w:val="single" w:sz="6" w:space="0" w:color="auto"/>
            </w:tcBorders>
            <w:vAlign w:val="center"/>
          </w:tcPr>
          <w:p w14:paraId="67E36DB0" w14:textId="09780A2C" w:rsidR="001D26F7" w:rsidRPr="00520786" w:rsidRDefault="001D26F7" w:rsidP="00DB4854">
            <w:pPr>
              <w:jc w:val="center"/>
              <w:rPr>
                <w:rFonts w:asciiTheme="majorHAnsi" w:hAnsiTheme="majorHAnsi" w:cs="Calibri"/>
                <w:sz w:val="22"/>
                <w:szCs w:val="22"/>
                <w:lang w:val="cs-CZ"/>
              </w:rPr>
            </w:pPr>
            <w:r w:rsidRPr="00520786">
              <w:rPr>
                <w:rFonts w:asciiTheme="majorHAnsi" w:hAnsiTheme="majorHAnsi" w:cs="Calibri"/>
                <w:sz w:val="22"/>
                <w:szCs w:val="22"/>
                <w:lang w:val="cs-CZ"/>
              </w:rPr>
              <w:t>30</w:t>
            </w:r>
          </w:p>
        </w:tc>
        <w:tc>
          <w:tcPr>
            <w:tcW w:w="877" w:type="dxa"/>
            <w:tcBorders>
              <w:top w:val="single" w:sz="24" w:space="0" w:color="auto"/>
              <w:left w:val="single" w:sz="6" w:space="0" w:color="auto"/>
              <w:right w:val="single" w:sz="6" w:space="0" w:color="auto"/>
            </w:tcBorders>
          </w:tcPr>
          <w:p w14:paraId="230A439A" w14:textId="77777777" w:rsidR="001D26F7" w:rsidRPr="00520786" w:rsidRDefault="001D26F7" w:rsidP="008B01BB">
            <w:pPr>
              <w:rPr>
                <w:rFonts w:asciiTheme="majorHAnsi" w:hAnsiTheme="majorHAnsi" w:cs="Calibri"/>
                <w:b/>
                <w:sz w:val="22"/>
                <w:szCs w:val="22"/>
                <w:lang w:val="cs-CZ"/>
              </w:rPr>
            </w:pPr>
          </w:p>
        </w:tc>
        <w:tc>
          <w:tcPr>
            <w:tcW w:w="1263" w:type="dxa"/>
            <w:tcBorders>
              <w:top w:val="single" w:sz="24" w:space="0" w:color="auto"/>
              <w:left w:val="single" w:sz="6" w:space="0" w:color="auto"/>
              <w:bottom w:val="single" w:sz="6" w:space="0" w:color="auto"/>
              <w:right w:val="single" w:sz="24" w:space="0" w:color="auto"/>
            </w:tcBorders>
          </w:tcPr>
          <w:p w14:paraId="4BA73ED0" w14:textId="77777777" w:rsidR="001D26F7" w:rsidRPr="00520786" w:rsidRDefault="001D26F7" w:rsidP="008B01BB">
            <w:pPr>
              <w:rPr>
                <w:rFonts w:asciiTheme="majorHAnsi" w:hAnsiTheme="majorHAnsi" w:cs="Calibri"/>
                <w:b/>
                <w:sz w:val="22"/>
                <w:szCs w:val="22"/>
                <w:lang w:val="cs-CZ"/>
              </w:rPr>
            </w:pPr>
          </w:p>
        </w:tc>
        <w:tc>
          <w:tcPr>
            <w:tcW w:w="4967" w:type="dxa"/>
            <w:gridSpan w:val="3"/>
            <w:vMerge w:val="restart"/>
            <w:tcBorders>
              <w:top w:val="single" w:sz="24" w:space="0" w:color="auto"/>
              <w:left w:val="single" w:sz="24" w:space="0" w:color="auto"/>
              <w:right w:val="single" w:sz="24" w:space="0" w:color="auto"/>
            </w:tcBorders>
          </w:tcPr>
          <w:p w14:paraId="533CEF9F" w14:textId="77777777" w:rsidR="003B6953" w:rsidRPr="003B6953" w:rsidRDefault="00B45987" w:rsidP="003B6953">
            <w:pPr>
              <w:rPr>
                <w:rFonts w:asciiTheme="majorHAnsi" w:hAnsiTheme="majorHAnsi" w:cs="Calibri"/>
                <w:b/>
                <w:sz w:val="22"/>
                <w:szCs w:val="22"/>
              </w:rPr>
            </w:pPr>
            <w:r>
              <w:rPr>
                <w:rFonts w:asciiTheme="majorHAnsi" w:hAnsiTheme="majorHAnsi" w:cs="Calibri"/>
                <w:b/>
                <w:sz w:val="22"/>
                <w:szCs w:val="22"/>
                <w:lang w:val="cs-CZ"/>
              </w:rPr>
              <w:t>Cviky vedení</w:t>
            </w:r>
            <w:r w:rsidR="009B5CE9" w:rsidRPr="00520786">
              <w:rPr>
                <w:rFonts w:asciiTheme="majorHAnsi" w:hAnsiTheme="majorHAnsi" w:cs="Calibri"/>
                <w:b/>
                <w:sz w:val="22"/>
                <w:szCs w:val="22"/>
                <w:lang w:val="cs-CZ"/>
              </w:rPr>
              <w:t xml:space="preserve"> a chování</w:t>
            </w:r>
            <w:r w:rsidR="001D26F7" w:rsidRPr="003B6953">
              <w:rPr>
                <w:rFonts w:asciiTheme="majorHAnsi" w:hAnsiTheme="majorHAnsi" w:cs="Calibri"/>
                <w:b/>
                <w:color w:val="A6A6A6" w:themeColor="background1" w:themeShade="A6"/>
                <w:sz w:val="16"/>
                <w:szCs w:val="16"/>
                <w:lang w:val="cs-CZ"/>
              </w:rPr>
              <w:t xml:space="preserve"> </w:t>
            </w:r>
            <w:r w:rsidR="003B6953" w:rsidRPr="003B6953">
              <w:rPr>
                <w:rFonts w:asciiTheme="majorHAnsi" w:hAnsiTheme="majorHAnsi" w:cs="Calibri"/>
                <w:b/>
                <w:color w:val="A6A6A6" w:themeColor="background1" w:themeShade="A6"/>
                <w:sz w:val="16"/>
                <w:szCs w:val="16"/>
                <w:lang w:val="cs-CZ"/>
              </w:rPr>
              <w:t xml:space="preserve">/ </w:t>
            </w:r>
            <w:r w:rsidR="003B6953" w:rsidRPr="003B6953">
              <w:rPr>
                <w:rFonts w:asciiTheme="majorHAnsi" w:hAnsiTheme="majorHAnsi" w:cs="Calibri"/>
                <w:b/>
                <w:color w:val="A6A6A6" w:themeColor="background1" w:themeShade="A6"/>
                <w:sz w:val="16"/>
                <w:szCs w:val="16"/>
              </w:rPr>
              <w:t xml:space="preserve">Conduct exercises and behaviour </w:t>
            </w:r>
          </w:p>
          <w:p w14:paraId="59C9AD25" w14:textId="02EEFB2D" w:rsidR="001D26F7" w:rsidRPr="00520786" w:rsidRDefault="001D26F7" w:rsidP="001D26F7">
            <w:pPr>
              <w:rPr>
                <w:rFonts w:asciiTheme="majorHAnsi" w:hAnsiTheme="majorHAnsi" w:cs="Calibri"/>
                <w:b/>
                <w:sz w:val="22"/>
                <w:szCs w:val="22"/>
                <w:lang w:val="cs-CZ"/>
              </w:rPr>
            </w:pPr>
          </w:p>
          <w:p w14:paraId="6B8BC3FB" w14:textId="2D6A158E" w:rsidR="001D26F7" w:rsidRPr="00520786" w:rsidRDefault="001D26F7" w:rsidP="008B01BB">
            <w:pPr>
              <w:rPr>
                <w:rFonts w:asciiTheme="majorHAnsi" w:hAnsiTheme="majorHAnsi" w:cs="Calibri"/>
                <w:b/>
                <w:sz w:val="22"/>
                <w:szCs w:val="22"/>
                <w:lang w:val="cs-CZ"/>
              </w:rPr>
            </w:pPr>
          </w:p>
        </w:tc>
      </w:tr>
      <w:tr w:rsidR="001D26F7" w:rsidRPr="00632100" w14:paraId="617FF08A" w14:textId="77777777" w:rsidTr="00DB4854">
        <w:trPr>
          <w:trHeight w:hRule="exact" w:val="510"/>
        </w:trPr>
        <w:tc>
          <w:tcPr>
            <w:tcW w:w="1482" w:type="dxa"/>
            <w:tcBorders>
              <w:left w:val="single" w:sz="24" w:space="0" w:color="auto"/>
              <w:right w:val="single" w:sz="6" w:space="0" w:color="auto"/>
            </w:tcBorders>
            <w:vAlign w:val="center"/>
          </w:tcPr>
          <w:p w14:paraId="25AF4E63" w14:textId="6127D115" w:rsidR="001D26F7" w:rsidRPr="00520786" w:rsidRDefault="001D26F7" w:rsidP="00DB4854">
            <w:pPr>
              <w:rPr>
                <w:rFonts w:asciiTheme="majorHAnsi" w:hAnsiTheme="majorHAnsi" w:cs="Calibri"/>
                <w:sz w:val="22"/>
                <w:szCs w:val="22"/>
                <w:lang w:val="cs-CZ"/>
              </w:rPr>
            </w:pPr>
          </w:p>
        </w:tc>
        <w:tc>
          <w:tcPr>
            <w:tcW w:w="647" w:type="dxa"/>
            <w:tcBorders>
              <w:left w:val="single" w:sz="6" w:space="0" w:color="auto"/>
              <w:right w:val="single" w:sz="6" w:space="0" w:color="auto"/>
            </w:tcBorders>
          </w:tcPr>
          <w:p w14:paraId="1C508FC3" w14:textId="6D1D7A99" w:rsidR="001D26F7" w:rsidRPr="00520786" w:rsidRDefault="001D26F7" w:rsidP="008B01BB">
            <w:pPr>
              <w:rPr>
                <w:rFonts w:asciiTheme="majorHAnsi" w:hAnsiTheme="majorHAnsi" w:cs="Calibri"/>
                <w:sz w:val="22"/>
                <w:szCs w:val="22"/>
                <w:lang w:val="cs-CZ"/>
              </w:rPr>
            </w:pPr>
          </w:p>
        </w:tc>
        <w:tc>
          <w:tcPr>
            <w:tcW w:w="877" w:type="dxa"/>
            <w:tcBorders>
              <w:left w:val="single" w:sz="6" w:space="0" w:color="auto"/>
              <w:right w:val="single" w:sz="6" w:space="0" w:color="auto"/>
            </w:tcBorders>
          </w:tcPr>
          <w:p w14:paraId="5A73C3AC" w14:textId="77777777" w:rsidR="001D26F7" w:rsidRPr="00520786" w:rsidRDefault="001D26F7" w:rsidP="008B01BB">
            <w:pPr>
              <w:rPr>
                <w:rFonts w:asciiTheme="majorHAnsi" w:hAnsiTheme="majorHAnsi" w:cs="Calibri"/>
                <w:sz w:val="22"/>
                <w:szCs w:val="22"/>
                <w:lang w:val="cs-CZ"/>
              </w:rPr>
            </w:pPr>
          </w:p>
        </w:tc>
        <w:tc>
          <w:tcPr>
            <w:tcW w:w="1263" w:type="dxa"/>
            <w:tcBorders>
              <w:top w:val="single" w:sz="6" w:space="0" w:color="auto"/>
              <w:left w:val="single" w:sz="6" w:space="0" w:color="auto"/>
              <w:right w:val="single" w:sz="24" w:space="0" w:color="auto"/>
            </w:tcBorders>
          </w:tcPr>
          <w:p w14:paraId="26046809" w14:textId="77777777" w:rsidR="001D26F7" w:rsidRPr="00520786" w:rsidRDefault="001D26F7" w:rsidP="008B01BB">
            <w:pPr>
              <w:rPr>
                <w:rFonts w:asciiTheme="majorHAnsi" w:hAnsiTheme="majorHAnsi" w:cs="Calibri"/>
                <w:sz w:val="22"/>
                <w:szCs w:val="22"/>
                <w:lang w:val="cs-CZ"/>
              </w:rPr>
            </w:pPr>
          </w:p>
        </w:tc>
        <w:tc>
          <w:tcPr>
            <w:tcW w:w="4967" w:type="dxa"/>
            <w:gridSpan w:val="3"/>
            <w:vMerge/>
            <w:tcBorders>
              <w:left w:val="single" w:sz="24" w:space="0" w:color="auto"/>
              <w:right w:val="single" w:sz="24" w:space="0" w:color="auto"/>
            </w:tcBorders>
          </w:tcPr>
          <w:p w14:paraId="416F2F8C" w14:textId="6A219956" w:rsidR="001D26F7" w:rsidRPr="00520786" w:rsidRDefault="001D26F7" w:rsidP="008B01BB">
            <w:pPr>
              <w:rPr>
                <w:rFonts w:asciiTheme="majorHAnsi" w:hAnsiTheme="majorHAnsi" w:cs="Calibri"/>
                <w:sz w:val="22"/>
                <w:szCs w:val="22"/>
                <w:lang w:val="cs-CZ"/>
              </w:rPr>
            </w:pPr>
          </w:p>
        </w:tc>
      </w:tr>
      <w:tr w:rsidR="001D26F7" w:rsidRPr="00632100" w14:paraId="22995AD3" w14:textId="77777777" w:rsidTr="00DB4854">
        <w:trPr>
          <w:trHeight w:hRule="exact" w:val="510"/>
        </w:trPr>
        <w:tc>
          <w:tcPr>
            <w:tcW w:w="1482" w:type="dxa"/>
            <w:tcBorders>
              <w:left w:val="single" w:sz="24" w:space="0" w:color="auto"/>
              <w:bottom w:val="single" w:sz="6" w:space="0" w:color="auto"/>
              <w:right w:val="single" w:sz="6" w:space="0" w:color="auto"/>
            </w:tcBorders>
            <w:vAlign w:val="center"/>
          </w:tcPr>
          <w:p w14:paraId="74309466" w14:textId="4F8CFFF3" w:rsidR="001D26F7" w:rsidRPr="00520786" w:rsidRDefault="001D26F7" w:rsidP="00DB4854">
            <w:pPr>
              <w:rPr>
                <w:rFonts w:asciiTheme="majorHAnsi" w:hAnsiTheme="majorHAnsi" w:cs="Calibri"/>
                <w:sz w:val="22"/>
                <w:szCs w:val="22"/>
                <w:lang w:val="cs-CZ"/>
              </w:rPr>
            </w:pPr>
          </w:p>
        </w:tc>
        <w:tc>
          <w:tcPr>
            <w:tcW w:w="647" w:type="dxa"/>
            <w:tcBorders>
              <w:left w:val="single" w:sz="6" w:space="0" w:color="auto"/>
              <w:right w:val="single" w:sz="6" w:space="0" w:color="auto"/>
            </w:tcBorders>
          </w:tcPr>
          <w:p w14:paraId="1A038305" w14:textId="77777777" w:rsidR="001D26F7" w:rsidRPr="00520786" w:rsidRDefault="001D26F7" w:rsidP="008B01BB">
            <w:pPr>
              <w:rPr>
                <w:rFonts w:asciiTheme="majorHAnsi" w:hAnsiTheme="majorHAnsi" w:cs="Calibri"/>
                <w:sz w:val="22"/>
                <w:szCs w:val="22"/>
                <w:lang w:val="cs-CZ"/>
              </w:rPr>
            </w:pPr>
          </w:p>
        </w:tc>
        <w:tc>
          <w:tcPr>
            <w:tcW w:w="877" w:type="dxa"/>
            <w:tcBorders>
              <w:left w:val="single" w:sz="6" w:space="0" w:color="auto"/>
              <w:right w:val="single" w:sz="6" w:space="0" w:color="auto"/>
            </w:tcBorders>
          </w:tcPr>
          <w:p w14:paraId="2E7A08C8" w14:textId="77777777" w:rsidR="001D26F7" w:rsidRPr="00520786" w:rsidRDefault="001D26F7" w:rsidP="008B01BB">
            <w:pPr>
              <w:rPr>
                <w:rFonts w:asciiTheme="majorHAnsi" w:hAnsiTheme="majorHAnsi" w:cs="Calibri"/>
                <w:sz w:val="22"/>
                <w:szCs w:val="22"/>
                <w:lang w:val="cs-CZ"/>
              </w:rPr>
            </w:pPr>
          </w:p>
        </w:tc>
        <w:tc>
          <w:tcPr>
            <w:tcW w:w="1263" w:type="dxa"/>
            <w:tcBorders>
              <w:left w:val="single" w:sz="6" w:space="0" w:color="auto"/>
              <w:right w:val="single" w:sz="24" w:space="0" w:color="auto"/>
            </w:tcBorders>
          </w:tcPr>
          <w:p w14:paraId="3D14B254" w14:textId="77777777" w:rsidR="001D26F7" w:rsidRPr="00520786" w:rsidRDefault="001D26F7" w:rsidP="008B01BB">
            <w:pPr>
              <w:rPr>
                <w:rFonts w:asciiTheme="majorHAnsi" w:hAnsiTheme="majorHAnsi" w:cs="Calibri"/>
                <w:sz w:val="22"/>
                <w:szCs w:val="22"/>
                <w:lang w:val="cs-CZ"/>
              </w:rPr>
            </w:pPr>
          </w:p>
        </w:tc>
        <w:tc>
          <w:tcPr>
            <w:tcW w:w="4967" w:type="dxa"/>
            <w:gridSpan w:val="3"/>
            <w:vMerge/>
            <w:tcBorders>
              <w:left w:val="single" w:sz="24" w:space="0" w:color="auto"/>
              <w:right w:val="single" w:sz="24" w:space="0" w:color="auto"/>
            </w:tcBorders>
          </w:tcPr>
          <w:p w14:paraId="273475D6" w14:textId="1217FB69" w:rsidR="001D26F7" w:rsidRPr="00520786" w:rsidRDefault="001D26F7" w:rsidP="008B01BB">
            <w:pPr>
              <w:rPr>
                <w:rFonts w:asciiTheme="majorHAnsi" w:hAnsiTheme="majorHAnsi" w:cs="Calibri"/>
                <w:sz w:val="22"/>
                <w:szCs w:val="22"/>
                <w:lang w:val="cs-CZ"/>
              </w:rPr>
            </w:pPr>
          </w:p>
        </w:tc>
      </w:tr>
      <w:tr w:rsidR="001D26F7" w:rsidRPr="00632100" w14:paraId="4B31AF3F" w14:textId="77777777" w:rsidTr="00DB4854">
        <w:trPr>
          <w:trHeight w:hRule="exact" w:val="510"/>
        </w:trPr>
        <w:tc>
          <w:tcPr>
            <w:tcW w:w="1482" w:type="dxa"/>
            <w:tcBorders>
              <w:top w:val="single" w:sz="6" w:space="0" w:color="auto"/>
              <w:left w:val="single" w:sz="24" w:space="0" w:color="auto"/>
              <w:bottom w:val="single" w:sz="24" w:space="0" w:color="auto"/>
              <w:right w:val="single" w:sz="6" w:space="0" w:color="auto"/>
            </w:tcBorders>
            <w:vAlign w:val="center"/>
          </w:tcPr>
          <w:p w14:paraId="609EACED" w14:textId="77777777" w:rsidR="001D26F7" w:rsidRPr="00520786" w:rsidRDefault="001D26F7" w:rsidP="00DB4854">
            <w:pPr>
              <w:rPr>
                <w:rFonts w:asciiTheme="majorHAnsi" w:hAnsiTheme="majorHAnsi" w:cs="Calibri"/>
                <w:sz w:val="22"/>
                <w:szCs w:val="22"/>
                <w:lang w:val="cs-CZ"/>
              </w:rPr>
            </w:pPr>
          </w:p>
        </w:tc>
        <w:tc>
          <w:tcPr>
            <w:tcW w:w="647" w:type="dxa"/>
            <w:tcBorders>
              <w:left w:val="single" w:sz="6" w:space="0" w:color="auto"/>
              <w:bottom w:val="single" w:sz="24" w:space="0" w:color="auto"/>
              <w:right w:val="single" w:sz="6" w:space="0" w:color="auto"/>
            </w:tcBorders>
          </w:tcPr>
          <w:p w14:paraId="282D5DAA" w14:textId="3B6831E7" w:rsidR="001D26F7" w:rsidRPr="00520786" w:rsidRDefault="001D26F7" w:rsidP="001D26F7">
            <w:pPr>
              <w:rPr>
                <w:rFonts w:asciiTheme="majorHAnsi" w:hAnsiTheme="majorHAnsi" w:cs="Calibri"/>
                <w:sz w:val="22"/>
                <w:szCs w:val="22"/>
                <w:lang w:val="cs-CZ"/>
              </w:rPr>
            </w:pPr>
            <w:r w:rsidRPr="00520786">
              <w:rPr>
                <w:rFonts w:asciiTheme="majorHAnsi" w:hAnsiTheme="majorHAnsi" w:cs="Calibri"/>
                <w:sz w:val="22"/>
                <w:szCs w:val="22"/>
                <w:lang w:val="cs-CZ"/>
              </w:rPr>
              <w:t xml:space="preserve"> </w:t>
            </w:r>
          </w:p>
          <w:p w14:paraId="425CE82C" w14:textId="77777777" w:rsidR="001D26F7" w:rsidRPr="00520786" w:rsidRDefault="001D26F7" w:rsidP="008B01BB">
            <w:pPr>
              <w:rPr>
                <w:rFonts w:asciiTheme="majorHAnsi" w:hAnsiTheme="majorHAnsi" w:cs="Calibri"/>
                <w:sz w:val="22"/>
                <w:szCs w:val="22"/>
                <w:lang w:val="cs-CZ"/>
              </w:rPr>
            </w:pPr>
          </w:p>
        </w:tc>
        <w:tc>
          <w:tcPr>
            <w:tcW w:w="877" w:type="dxa"/>
            <w:tcBorders>
              <w:left w:val="single" w:sz="6" w:space="0" w:color="auto"/>
              <w:bottom w:val="single" w:sz="24" w:space="0" w:color="auto"/>
              <w:right w:val="single" w:sz="6" w:space="0" w:color="auto"/>
            </w:tcBorders>
          </w:tcPr>
          <w:p w14:paraId="0143C54B" w14:textId="77777777" w:rsidR="001D26F7" w:rsidRPr="00520786" w:rsidRDefault="001D26F7" w:rsidP="008B01BB">
            <w:pPr>
              <w:rPr>
                <w:rFonts w:asciiTheme="majorHAnsi" w:hAnsiTheme="majorHAnsi" w:cs="Calibri"/>
                <w:sz w:val="22"/>
                <w:szCs w:val="22"/>
                <w:lang w:val="cs-CZ"/>
              </w:rPr>
            </w:pPr>
          </w:p>
        </w:tc>
        <w:tc>
          <w:tcPr>
            <w:tcW w:w="1263" w:type="dxa"/>
            <w:tcBorders>
              <w:left w:val="single" w:sz="6" w:space="0" w:color="auto"/>
              <w:bottom w:val="single" w:sz="24" w:space="0" w:color="auto"/>
              <w:right w:val="single" w:sz="24" w:space="0" w:color="auto"/>
            </w:tcBorders>
          </w:tcPr>
          <w:p w14:paraId="1FF4718A" w14:textId="77777777" w:rsidR="001D26F7" w:rsidRPr="00520786" w:rsidRDefault="001D26F7" w:rsidP="008B01BB">
            <w:pPr>
              <w:rPr>
                <w:rFonts w:asciiTheme="majorHAnsi" w:hAnsiTheme="majorHAnsi" w:cs="Calibri"/>
                <w:sz w:val="22"/>
                <w:szCs w:val="22"/>
                <w:lang w:val="cs-CZ"/>
              </w:rPr>
            </w:pPr>
          </w:p>
        </w:tc>
        <w:tc>
          <w:tcPr>
            <w:tcW w:w="4967" w:type="dxa"/>
            <w:gridSpan w:val="3"/>
            <w:vMerge/>
            <w:tcBorders>
              <w:left w:val="single" w:sz="24" w:space="0" w:color="auto"/>
              <w:right w:val="single" w:sz="24" w:space="0" w:color="auto"/>
            </w:tcBorders>
          </w:tcPr>
          <w:p w14:paraId="7FB483D0" w14:textId="77777777" w:rsidR="001D26F7" w:rsidRPr="00520786" w:rsidRDefault="001D26F7" w:rsidP="008B01BB">
            <w:pPr>
              <w:rPr>
                <w:rFonts w:asciiTheme="majorHAnsi" w:hAnsiTheme="majorHAnsi" w:cs="Calibri"/>
                <w:sz w:val="22"/>
                <w:szCs w:val="22"/>
                <w:lang w:val="cs-CZ"/>
              </w:rPr>
            </w:pPr>
          </w:p>
        </w:tc>
      </w:tr>
      <w:tr w:rsidR="001D26F7" w:rsidRPr="00632100" w14:paraId="7FC3E93F" w14:textId="77777777" w:rsidTr="003B6953">
        <w:trPr>
          <w:trHeight w:hRule="exact" w:val="560"/>
        </w:trPr>
        <w:tc>
          <w:tcPr>
            <w:tcW w:w="1482" w:type="dxa"/>
            <w:tcBorders>
              <w:top w:val="single" w:sz="24" w:space="0" w:color="auto"/>
              <w:left w:val="single" w:sz="24" w:space="0" w:color="auto"/>
              <w:bottom w:val="single" w:sz="6" w:space="0" w:color="auto"/>
              <w:right w:val="single" w:sz="6" w:space="0" w:color="auto"/>
            </w:tcBorders>
            <w:vAlign w:val="center"/>
          </w:tcPr>
          <w:p w14:paraId="4F73BBE0" w14:textId="77777777" w:rsidR="001D26F7" w:rsidRDefault="009B5CE9" w:rsidP="00DB4854">
            <w:pPr>
              <w:rPr>
                <w:rFonts w:asciiTheme="majorHAnsi" w:hAnsiTheme="majorHAnsi" w:cs="Calibri"/>
                <w:sz w:val="22"/>
                <w:szCs w:val="22"/>
                <w:lang w:val="cs-CZ"/>
              </w:rPr>
            </w:pPr>
            <w:r w:rsidRPr="00520786">
              <w:rPr>
                <w:rFonts w:asciiTheme="majorHAnsi" w:hAnsiTheme="majorHAnsi" w:cs="Calibri"/>
                <w:sz w:val="22"/>
                <w:szCs w:val="22"/>
                <w:lang w:val="cs-CZ"/>
              </w:rPr>
              <w:t>Chování</w:t>
            </w:r>
          </w:p>
          <w:p w14:paraId="4C1CDCAD" w14:textId="2D0F1EBE" w:rsidR="003B6953" w:rsidRPr="00520786" w:rsidRDefault="003B6953" w:rsidP="00DB4854">
            <w:pPr>
              <w:rPr>
                <w:rFonts w:asciiTheme="majorHAnsi" w:hAnsiTheme="majorHAnsi" w:cs="Calibri"/>
                <w:sz w:val="22"/>
                <w:szCs w:val="22"/>
                <w:lang w:val="cs-CZ"/>
              </w:rPr>
            </w:pPr>
            <w:r>
              <w:rPr>
                <w:rFonts w:asciiTheme="majorHAnsi" w:hAnsiTheme="majorHAnsi" w:cs="Calibri"/>
                <w:color w:val="A6A6A6" w:themeColor="background1" w:themeShade="A6"/>
                <w:sz w:val="16"/>
                <w:szCs w:val="16"/>
              </w:rPr>
              <w:t>Behaviour</w:t>
            </w:r>
          </w:p>
        </w:tc>
        <w:tc>
          <w:tcPr>
            <w:tcW w:w="647" w:type="dxa"/>
            <w:tcBorders>
              <w:top w:val="single" w:sz="24" w:space="0" w:color="auto"/>
              <w:left w:val="single" w:sz="6" w:space="0" w:color="auto"/>
              <w:right w:val="single" w:sz="6" w:space="0" w:color="auto"/>
            </w:tcBorders>
            <w:vAlign w:val="center"/>
          </w:tcPr>
          <w:p w14:paraId="0A4ABC0E" w14:textId="274F3EFD" w:rsidR="001D26F7" w:rsidRPr="00520786" w:rsidRDefault="001D26F7" w:rsidP="00DB4854">
            <w:pPr>
              <w:jc w:val="center"/>
              <w:rPr>
                <w:rFonts w:asciiTheme="majorHAnsi" w:hAnsiTheme="majorHAnsi" w:cs="Calibri"/>
                <w:sz w:val="22"/>
                <w:szCs w:val="22"/>
                <w:lang w:val="cs-CZ"/>
              </w:rPr>
            </w:pPr>
            <w:r w:rsidRPr="00520786">
              <w:rPr>
                <w:rFonts w:asciiTheme="majorHAnsi" w:hAnsiTheme="majorHAnsi" w:cs="Calibri"/>
                <w:sz w:val="22"/>
                <w:szCs w:val="22"/>
                <w:lang w:val="cs-CZ"/>
              </w:rPr>
              <w:t>15</w:t>
            </w:r>
          </w:p>
        </w:tc>
        <w:tc>
          <w:tcPr>
            <w:tcW w:w="877" w:type="dxa"/>
            <w:tcBorders>
              <w:top w:val="single" w:sz="24" w:space="0" w:color="auto"/>
              <w:left w:val="single" w:sz="6" w:space="0" w:color="auto"/>
              <w:right w:val="single" w:sz="6" w:space="0" w:color="auto"/>
            </w:tcBorders>
          </w:tcPr>
          <w:p w14:paraId="701D2B71" w14:textId="77777777" w:rsidR="001D26F7" w:rsidRPr="00520786" w:rsidRDefault="001D26F7" w:rsidP="008B01BB">
            <w:pPr>
              <w:rPr>
                <w:rFonts w:asciiTheme="majorHAnsi" w:hAnsiTheme="majorHAnsi" w:cs="Calibri"/>
                <w:sz w:val="22"/>
                <w:szCs w:val="22"/>
                <w:lang w:val="cs-CZ"/>
              </w:rPr>
            </w:pPr>
          </w:p>
        </w:tc>
        <w:tc>
          <w:tcPr>
            <w:tcW w:w="1263" w:type="dxa"/>
            <w:tcBorders>
              <w:top w:val="single" w:sz="24" w:space="0" w:color="auto"/>
              <w:left w:val="single" w:sz="6" w:space="0" w:color="auto"/>
              <w:right w:val="single" w:sz="24" w:space="0" w:color="auto"/>
            </w:tcBorders>
          </w:tcPr>
          <w:p w14:paraId="2A187D65" w14:textId="77777777" w:rsidR="001D26F7" w:rsidRPr="00520786" w:rsidRDefault="001D26F7" w:rsidP="008B01BB">
            <w:pPr>
              <w:rPr>
                <w:rFonts w:asciiTheme="majorHAnsi" w:hAnsiTheme="majorHAnsi" w:cs="Calibri"/>
                <w:sz w:val="22"/>
                <w:szCs w:val="22"/>
                <w:lang w:val="cs-CZ"/>
              </w:rPr>
            </w:pPr>
          </w:p>
        </w:tc>
        <w:tc>
          <w:tcPr>
            <w:tcW w:w="4967" w:type="dxa"/>
            <w:gridSpan w:val="3"/>
            <w:vMerge/>
            <w:tcBorders>
              <w:left w:val="single" w:sz="24" w:space="0" w:color="auto"/>
              <w:right w:val="single" w:sz="24" w:space="0" w:color="auto"/>
            </w:tcBorders>
          </w:tcPr>
          <w:p w14:paraId="088F6289" w14:textId="77777777" w:rsidR="001D26F7" w:rsidRPr="00520786" w:rsidRDefault="001D26F7" w:rsidP="008B01BB">
            <w:pPr>
              <w:rPr>
                <w:rFonts w:asciiTheme="majorHAnsi" w:hAnsiTheme="majorHAnsi" w:cs="Calibri"/>
                <w:sz w:val="22"/>
                <w:szCs w:val="22"/>
                <w:lang w:val="cs-CZ"/>
              </w:rPr>
            </w:pPr>
          </w:p>
        </w:tc>
      </w:tr>
      <w:tr w:rsidR="001D26F7" w:rsidRPr="00632100" w14:paraId="26392BE1" w14:textId="77777777" w:rsidTr="003B6953">
        <w:trPr>
          <w:trHeight w:hRule="exact" w:val="509"/>
        </w:trPr>
        <w:tc>
          <w:tcPr>
            <w:tcW w:w="1482" w:type="dxa"/>
            <w:tcBorders>
              <w:top w:val="single" w:sz="6" w:space="0" w:color="auto"/>
              <w:left w:val="single" w:sz="24" w:space="0" w:color="auto"/>
              <w:bottom w:val="single" w:sz="6" w:space="0" w:color="auto"/>
              <w:right w:val="single" w:sz="6" w:space="0" w:color="auto"/>
            </w:tcBorders>
            <w:vAlign w:val="center"/>
          </w:tcPr>
          <w:p w14:paraId="19D82108" w14:textId="77777777" w:rsidR="001D26F7" w:rsidRPr="00520786" w:rsidRDefault="001D26F7" w:rsidP="00DB4854">
            <w:pPr>
              <w:rPr>
                <w:rFonts w:asciiTheme="majorHAnsi" w:hAnsiTheme="majorHAnsi" w:cs="Calibri"/>
                <w:sz w:val="22"/>
                <w:szCs w:val="22"/>
                <w:lang w:val="cs-CZ"/>
              </w:rPr>
            </w:pPr>
          </w:p>
        </w:tc>
        <w:tc>
          <w:tcPr>
            <w:tcW w:w="647" w:type="dxa"/>
            <w:tcBorders>
              <w:left w:val="single" w:sz="6" w:space="0" w:color="auto"/>
              <w:right w:val="single" w:sz="6" w:space="0" w:color="auto"/>
            </w:tcBorders>
            <w:vAlign w:val="center"/>
          </w:tcPr>
          <w:p w14:paraId="1377EF39" w14:textId="77777777" w:rsidR="001D26F7" w:rsidRPr="00520786" w:rsidRDefault="001D26F7" w:rsidP="00DB4854">
            <w:pPr>
              <w:jc w:val="center"/>
              <w:rPr>
                <w:rFonts w:asciiTheme="majorHAnsi" w:hAnsiTheme="majorHAnsi" w:cs="Calibri"/>
                <w:sz w:val="22"/>
                <w:szCs w:val="22"/>
                <w:lang w:val="cs-CZ"/>
              </w:rPr>
            </w:pPr>
          </w:p>
        </w:tc>
        <w:tc>
          <w:tcPr>
            <w:tcW w:w="877" w:type="dxa"/>
            <w:tcBorders>
              <w:left w:val="single" w:sz="6" w:space="0" w:color="auto"/>
              <w:right w:val="single" w:sz="6" w:space="0" w:color="auto"/>
            </w:tcBorders>
          </w:tcPr>
          <w:p w14:paraId="7B2123D6" w14:textId="77777777" w:rsidR="001D26F7" w:rsidRPr="00520786" w:rsidRDefault="001D26F7" w:rsidP="008B01BB">
            <w:pPr>
              <w:rPr>
                <w:rFonts w:asciiTheme="majorHAnsi" w:hAnsiTheme="majorHAnsi" w:cs="Calibri"/>
                <w:sz w:val="22"/>
                <w:szCs w:val="22"/>
                <w:lang w:val="cs-CZ"/>
              </w:rPr>
            </w:pPr>
          </w:p>
        </w:tc>
        <w:tc>
          <w:tcPr>
            <w:tcW w:w="1263" w:type="dxa"/>
            <w:tcBorders>
              <w:left w:val="single" w:sz="6" w:space="0" w:color="auto"/>
              <w:right w:val="single" w:sz="24" w:space="0" w:color="auto"/>
            </w:tcBorders>
          </w:tcPr>
          <w:p w14:paraId="4168C98B" w14:textId="77777777" w:rsidR="001D26F7" w:rsidRPr="00520786" w:rsidRDefault="001D26F7" w:rsidP="008B01BB">
            <w:pPr>
              <w:rPr>
                <w:rFonts w:asciiTheme="majorHAnsi" w:hAnsiTheme="majorHAnsi" w:cs="Calibri"/>
                <w:sz w:val="22"/>
                <w:szCs w:val="22"/>
                <w:lang w:val="cs-CZ"/>
              </w:rPr>
            </w:pPr>
          </w:p>
        </w:tc>
        <w:tc>
          <w:tcPr>
            <w:tcW w:w="4967" w:type="dxa"/>
            <w:gridSpan w:val="3"/>
            <w:vMerge/>
            <w:tcBorders>
              <w:left w:val="single" w:sz="24" w:space="0" w:color="auto"/>
              <w:right w:val="single" w:sz="24" w:space="0" w:color="auto"/>
            </w:tcBorders>
          </w:tcPr>
          <w:p w14:paraId="6C08BCA0" w14:textId="77777777" w:rsidR="001D26F7" w:rsidRPr="00520786" w:rsidRDefault="001D26F7" w:rsidP="008B01BB">
            <w:pPr>
              <w:rPr>
                <w:rFonts w:asciiTheme="majorHAnsi" w:hAnsiTheme="majorHAnsi" w:cs="Calibri"/>
                <w:sz w:val="22"/>
                <w:szCs w:val="22"/>
                <w:lang w:val="cs-CZ"/>
              </w:rPr>
            </w:pPr>
          </w:p>
        </w:tc>
      </w:tr>
      <w:tr w:rsidR="001D26F7" w:rsidRPr="00632100" w14:paraId="019AF5FA" w14:textId="77777777" w:rsidTr="003B6953">
        <w:trPr>
          <w:trHeight w:hRule="exact" w:val="573"/>
        </w:trPr>
        <w:tc>
          <w:tcPr>
            <w:tcW w:w="1482" w:type="dxa"/>
            <w:tcBorders>
              <w:top w:val="single" w:sz="6" w:space="0" w:color="auto"/>
              <w:left w:val="single" w:sz="24" w:space="0" w:color="auto"/>
              <w:bottom w:val="single" w:sz="24" w:space="0" w:color="auto"/>
              <w:right w:val="single" w:sz="6" w:space="0" w:color="auto"/>
            </w:tcBorders>
            <w:vAlign w:val="center"/>
          </w:tcPr>
          <w:p w14:paraId="49FB5625" w14:textId="77777777" w:rsidR="001D26F7" w:rsidRPr="00520786" w:rsidRDefault="001D26F7" w:rsidP="00DB4854">
            <w:pPr>
              <w:rPr>
                <w:rFonts w:asciiTheme="majorHAnsi" w:hAnsiTheme="majorHAnsi" w:cs="Calibri"/>
                <w:sz w:val="22"/>
                <w:szCs w:val="22"/>
                <w:lang w:val="cs-CZ"/>
              </w:rPr>
            </w:pPr>
          </w:p>
        </w:tc>
        <w:tc>
          <w:tcPr>
            <w:tcW w:w="647" w:type="dxa"/>
            <w:tcBorders>
              <w:left w:val="single" w:sz="6" w:space="0" w:color="auto"/>
              <w:bottom w:val="single" w:sz="24" w:space="0" w:color="auto"/>
              <w:right w:val="single" w:sz="6" w:space="0" w:color="auto"/>
            </w:tcBorders>
            <w:vAlign w:val="center"/>
          </w:tcPr>
          <w:p w14:paraId="4A249B7D" w14:textId="77777777" w:rsidR="001D26F7" w:rsidRPr="00520786" w:rsidRDefault="001D26F7" w:rsidP="00DB4854">
            <w:pPr>
              <w:jc w:val="center"/>
              <w:rPr>
                <w:rFonts w:asciiTheme="majorHAnsi" w:hAnsiTheme="majorHAnsi" w:cs="Calibri"/>
                <w:sz w:val="22"/>
                <w:szCs w:val="22"/>
                <w:lang w:val="cs-CZ"/>
              </w:rPr>
            </w:pPr>
          </w:p>
        </w:tc>
        <w:tc>
          <w:tcPr>
            <w:tcW w:w="877" w:type="dxa"/>
            <w:tcBorders>
              <w:left w:val="single" w:sz="6" w:space="0" w:color="auto"/>
              <w:bottom w:val="single" w:sz="24" w:space="0" w:color="auto"/>
              <w:right w:val="single" w:sz="6" w:space="0" w:color="auto"/>
            </w:tcBorders>
          </w:tcPr>
          <w:p w14:paraId="796DE046" w14:textId="77777777" w:rsidR="001D26F7" w:rsidRPr="00520786" w:rsidRDefault="001D26F7" w:rsidP="008B01BB">
            <w:pPr>
              <w:rPr>
                <w:rFonts w:asciiTheme="majorHAnsi" w:hAnsiTheme="majorHAnsi" w:cs="Calibri"/>
                <w:sz w:val="22"/>
                <w:szCs w:val="22"/>
                <w:lang w:val="cs-CZ"/>
              </w:rPr>
            </w:pPr>
          </w:p>
        </w:tc>
        <w:tc>
          <w:tcPr>
            <w:tcW w:w="1263" w:type="dxa"/>
            <w:tcBorders>
              <w:left w:val="single" w:sz="6" w:space="0" w:color="auto"/>
              <w:bottom w:val="single" w:sz="24" w:space="0" w:color="auto"/>
              <w:right w:val="single" w:sz="24" w:space="0" w:color="auto"/>
            </w:tcBorders>
          </w:tcPr>
          <w:p w14:paraId="0741E3C8" w14:textId="77777777" w:rsidR="001D26F7" w:rsidRPr="00520786" w:rsidRDefault="001D26F7" w:rsidP="008B01BB">
            <w:pPr>
              <w:rPr>
                <w:rFonts w:asciiTheme="majorHAnsi" w:hAnsiTheme="majorHAnsi" w:cs="Calibri"/>
                <w:sz w:val="22"/>
                <w:szCs w:val="22"/>
                <w:lang w:val="cs-CZ"/>
              </w:rPr>
            </w:pPr>
          </w:p>
        </w:tc>
        <w:tc>
          <w:tcPr>
            <w:tcW w:w="4967" w:type="dxa"/>
            <w:gridSpan w:val="3"/>
            <w:vMerge/>
            <w:tcBorders>
              <w:left w:val="single" w:sz="24" w:space="0" w:color="auto"/>
              <w:bottom w:val="single" w:sz="24" w:space="0" w:color="auto"/>
              <w:right w:val="single" w:sz="24" w:space="0" w:color="auto"/>
            </w:tcBorders>
          </w:tcPr>
          <w:p w14:paraId="05CC16FF" w14:textId="77777777" w:rsidR="001D26F7" w:rsidRPr="00520786" w:rsidRDefault="001D26F7" w:rsidP="008B01BB">
            <w:pPr>
              <w:rPr>
                <w:rFonts w:asciiTheme="majorHAnsi" w:hAnsiTheme="majorHAnsi" w:cs="Calibri"/>
                <w:sz w:val="22"/>
                <w:szCs w:val="22"/>
                <w:lang w:val="cs-CZ"/>
              </w:rPr>
            </w:pPr>
          </w:p>
        </w:tc>
      </w:tr>
      <w:tr w:rsidR="001D26F7" w:rsidRPr="00632100" w14:paraId="411787BE" w14:textId="77777777" w:rsidTr="003B6953">
        <w:trPr>
          <w:trHeight w:hRule="exact" w:val="740"/>
        </w:trPr>
        <w:tc>
          <w:tcPr>
            <w:tcW w:w="1482" w:type="dxa"/>
            <w:tcBorders>
              <w:top w:val="single" w:sz="24" w:space="0" w:color="auto"/>
              <w:left w:val="single" w:sz="24" w:space="0" w:color="auto"/>
              <w:bottom w:val="single" w:sz="24" w:space="0" w:color="auto"/>
              <w:right w:val="single" w:sz="6" w:space="0" w:color="auto"/>
            </w:tcBorders>
            <w:vAlign w:val="center"/>
          </w:tcPr>
          <w:p w14:paraId="3F9FDC93" w14:textId="21E41FC2" w:rsidR="001D26F7" w:rsidRPr="00520786" w:rsidRDefault="009B5CE9" w:rsidP="003B6953">
            <w:pPr>
              <w:rPr>
                <w:rFonts w:asciiTheme="majorHAnsi" w:hAnsiTheme="majorHAnsi" w:cs="Calibri"/>
                <w:sz w:val="22"/>
                <w:szCs w:val="22"/>
                <w:lang w:val="cs-CZ"/>
              </w:rPr>
            </w:pPr>
            <w:r w:rsidRPr="00520786">
              <w:rPr>
                <w:rFonts w:asciiTheme="majorHAnsi" w:hAnsiTheme="majorHAnsi" w:cs="Calibri"/>
                <w:sz w:val="22"/>
                <w:szCs w:val="22"/>
                <w:lang w:val="cs-CZ"/>
              </w:rPr>
              <w:t>Bodů celkem</w:t>
            </w:r>
            <w:r w:rsidR="003B6953">
              <w:rPr>
                <w:rFonts w:asciiTheme="majorHAnsi" w:hAnsiTheme="majorHAnsi" w:cs="Calibri"/>
                <w:sz w:val="22"/>
                <w:szCs w:val="22"/>
                <w:lang w:val="cs-CZ"/>
              </w:rPr>
              <w:br/>
            </w:r>
            <w:r w:rsidR="003B6953">
              <w:rPr>
                <w:rFonts w:asciiTheme="majorHAnsi" w:hAnsiTheme="majorHAnsi" w:cs="Calibri"/>
                <w:color w:val="A6A6A6" w:themeColor="background1" w:themeShade="A6"/>
                <w:sz w:val="16"/>
                <w:szCs w:val="16"/>
              </w:rPr>
              <w:t>Points total</w:t>
            </w:r>
            <w:r w:rsidR="001D26F7" w:rsidRPr="00520786">
              <w:rPr>
                <w:rFonts w:asciiTheme="majorHAnsi" w:hAnsiTheme="majorHAnsi" w:cs="Calibri"/>
                <w:sz w:val="22"/>
                <w:szCs w:val="22"/>
                <w:lang w:val="cs-CZ"/>
              </w:rPr>
              <w:t xml:space="preserve"> </w:t>
            </w:r>
          </w:p>
        </w:tc>
        <w:tc>
          <w:tcPr>
            <w:tcW w:w="647" w:type="dxa"/>
            <w:tcBorders>
              <w:top w:val="single" w:sz="24" w:space="0" w:color="auto"/>
              <w:left w:val="single" w:sz="6" w:space="0" w:color="auto"/>
              <w:bottom w:val="single" w:sz="24" w:space="0" w:color="auto"/>
              <w:right w:val="single" w:sz="6" w:space="0" w:color="auto"/>
            </w:tcBorders>
            <w:vAlign w:val="center"/>
          </w:tcPr>
          <w:p w14:paraId="3245F13C" w14:textId="6117F636" w:rsidR="001D26F7" w:rsidRPr="00520786" w:rsidRDefault="001D26F7" w:rsidP="00DB4854">
            <w:pPr>
              <w:jc w:val="center"/>
              <w:rPr>
                <w:rFonts w:asciiTheme="majorHAnsi" w:hAnsiTheme="majorHAnsi" w:cs="Calibri"/>
                <w:sz w:val="22"/>
                <w:szCs w:val="22"/>
                <w:lang w:val="cs-CZ"/>
              </w:rPr>
            </w:pPr>
            <w:r w:rsidRPr="00520786">
              <w:rPr>
                <w:rFonts w:asciiTheme="majorHAnsi" w:hAnsiTheme="majorHAnsi" w:cs="Calibri"/>
                <w:sz w:val="22"/>
                <w:szCs w:val="22"/>
                <w:lang w:val="cs-CZ"/>
              </w:rPr>
              <w:t>100</w:t>
            </w:r>
          </w:p>
        </w:tc>
        <w:tc>
          <w:tcPr>
            <w:tcW w:w="877" w:type="dxa"/>
            <w:tcBorders>
              <w:top w:val="single" w:sz="24" w:space="0" w:color="auto"/>
              <w:left w:val="single" w:sz="6" w:space="0" w:color="auto"/>
              <w:bottom w:val="single" w:sz="24" w:space="0" w:color="auto"/>
              <w:right w:val="single" w:sz="6" w:space="0" w:color="auto"/>
            </w:tcBorders>
          </w:tcPr>
          <w:p w14:paraId="5EC3F7A6" w14:textId="77777777" w:rsidR="001D26F7" w:rsidRPr="00520786" w:rsidRDefault="001D26F7" w:rsidP="00220FB4">
            <w:pPr>
              <w:jc w:val="center"/>
              <w:rPr>
                <w:rFonts w:asciiTheme="majorHAnsi" w:hAnsiTheme="majorHAnsi" w:cs="Calibri"/>
                <w:sz w:val="22"/>
                <w:szCs w:val="22"/>
                <w:lang w:val="cs-CZ"/>
              </w:rPr>
            </w:pPr>
          </w:p>
        </w:tc>
        <w:tc>
          <w:tcPr>
            <w:tcW w:w="1263" w:type="dxa"/>
            <w:tcBorders>
              <w:top w:val="single" w:sz="24" w:space="0" w:color="auto"/>
              <w:left w:val="single" w:sz="6" w:space="0" w:color="auto"/>
              <w:bottom w:val="single" w:sz="24" w:space="0" w:color="auto"/>
              <w:right w:val="single" w:sz="24" w:space="0" w:color="auto"/>
            </w:tcBorders>
          </w:tcPr>
          <w:p w14:paraId="421843F5" w14:textId="77777777" w:rsidR="001D26F7" w:rsidRPr="00520786" w:rsidRDefault="001D26F7" w:rsidP="00220FB4">
            <w:pPr>
              <w:jc w:val="center"/>
              <w:rPr>
                <w:rFonts w:asciiTheme="majorHAnsi" w:hAnsiTheme="majorHAnsi" w:cs="Calibri"/>
                <w:sz w:val="22"/>
                <w:szCs w:val="22"/>
                <w:lang w:val="cs-CZ"/>
              </w:rPr>
            </w:pPr>
          </w:p>
        </w:tc>
        <w:tc>
          <w:tcPr>
            <w:tcW w:w="4967" w:type="dxa"/>
            <w:gridSpan w:val="3"/>
            <w:tcBorders>
              <w:top w:val="single" w:sz="24" w:space="0" w:color="auto"/>
              <w:left w:val="single" w:sz="24" w:space="0" w:color="auto"/>
              <w:bottom w:val="single" w:sz="18" w:space="0" w:color="auto"/>
              <w:right w:val="single" w:sz="24" w:space="0" w:color="auto"/>
            </w:tcBorders>
          </w:tcPr>
          <w:p w14:paraId="42CCAD0C" w14:textId="61D117EA" w:rsidR="001D26F7" w:rsidRPr="00520786" w:rsidRDefault="009B5CE9" w:rsidP="003B6953">
            <w:pPr>
              <w:rPr>
                <w:rFonts w:asciiTheme="majorHAnsi" w:hAnsiTheme="majorHAnsi" w:cs="Calibri"/>
                <w:sz w:val="22"/>
                <w:szCs w:val="22"/>
                <w:lang w:val="cs-CZ"/>
              </w:rPr>
            </w:pPr>
            <w:r w:rsidRPr="00520786">
              <w:rPr>
                <w:rFonts w:asciiTheme="majorHAnsi" w:hAnsiTheme="majorHAnsi" w:cs="Calibri"/>
                <w:sz w:val="22"/>
                <w:szCs w:val="22"/>
                <w:lang w:val="cs-CZ"/>
              </w:rPr>
              <w:t>Hodnocení</w:t>
            </w:r>
            <w:r w:rsidR="003B6953">
              <w:rPr>
                <w:rFonts w:asciiTheme="majorHAnsi" w:hAnsiTheme="majorHAnsi" w:cs="Calibri"/>
                <w:sz w:val="22"/>
                <w:szCs w:val="22"/>
                <w:lang w:val="cs-CZ"/>
              </w:rPr>
              <w:br/>
            </w:r>
            <w:r w:rsidR="003B6953">
              <w:rPr>
                <w:rFonts w:asciiTheme="majorHAnsi" w:hAnsiTheme="majorHAnsi" w:cs="Calibri"/>
                <w:color w:val="A6A6A6" w:themeColor="background1" w:themeShade="A6"/>
                <w:sz w:val="16"/>
                <w:szCs w:val="16"/>
              </w:rPr>
              <w:t>Evaluation</w:t>
            </w:r>
          </w:p>
        </w:tc>
      </w:tr>
      <w:tr w:rsidR="001D26F7" w:rsidRPr="00632100" w14:paraId="0B77A334" w14:textId="77777777" w:rsidTr="00DB4854">
        <w:trPr>
          <w:trHeight w:hRule="exact" w:val="851"/>
        </w:trPr>
        <w:tc>
          <w:tcPr>
            <w:tcW w:w="5327" w:type="dxa"/>
            <w:gridSpan w:val="5"/>
            <w:tcBorders>
              <w:top w:val="single" w:sz="24" w:space="0" w:color="auto"/>
              <w:left w:val="single" w:sz="24" w:space="0" w:color="auto"/>
              <w:bottom w:val="single" w:sz="24" w:space="0" w:color="auto"/>
              <w:right w:val="single" w:sz="24" w:space="0" w:color="auto"/>
            </w:tcBorders>
          </w:tcPr>
          <w:p w14:paraId="549473B9" w14:textId="056DE183" w:rsidR="001D26F7" w:rsidRPr="00520786" w:rsidRDefault="001D26F7" w:rsidP="008B01BB">
            <w:pPr>
              <w:rPr>
                <w:rFonts w:asciiTheme="majorHAnsi" w:hAnsiTheme="majorHAnsi" w:cs="Calibri"/>
                <w:b/>
                <w:sz w:val="22"/>
                <w:szCs w:val="22"/>
                <w:lang w:val="cs-CZ"/>
              </w:rPr>
            </w:pPr>
            <w:r w:rsidRPr="00520786">
              <w:rPr>
                <w:rFonts w:asciiTheme="majorHAnsi" w:hAnsiTheme="majorHAnsi" w:cs="Calibri"/>
                <w:b/>
                <w:sz w:val="22"/>
                <w:szCs w:val="22"/>
                <w:lang w:val="cs-CZ"/>
              </w:rPr>
              <w:t>Rozhodčí - číslo, jméno, podpis</w:t>
            </w:r>
            <w:r w:rsidR="003B6953">
              <w:rPr>
                <w:rFonts w:asciiTheme="majorHAnsi" w:hAnsiTheme="majorHAnsi" w:cs="Calibri"/>
                <w:b/>
                <w:sz w:val="22"/>
                <w:szCs w:val="22"/>
                <w:lang w:val="cs-CZ"/>
              </w:rPr>
              <w:br/>
            </w:r>
            <w:r w:rsidR="003B6953" w:rsidRPr="003C53B8">
              <w:rPr>
                <w:rFonts w:asciiTheme="majorHAnsi" w:hAnsiTheme="majorHAnsi" w:cs="Calibri"/>
                <w:b/>
                <w:color w:val="A6A6A6" w:themeColor="background1" w:themeShade="A6"/>
                <w:sz w:val="16"/>
                <w:szCs w:val="16"/>
              </w:rPr>
              <w:t>Judge, No name, signature</w:t>
            </w:r>
          </w:p>
        </w:tc>
        <w:tc>
          <w:tcPr>
            <w:tcW w:w="3909" w:type="dxa"/>
            <w:gridSpan w:val="2"/>
            <w:tcBorders>
              <w:top w:val="single" w:sz="24" w:space="0" w:color="auto"/>
              <w:left w:val="single" w:sz="24" w:space="0" w:color="auto"/>
              <w:bottom w:val="single" w:sz="24" w:space="0" w:color="auto"/>
              <w:right w:val="single" w:sz="24" w:space="0" w:color="auto"/>
            </w:tcBorders>
          </w:tcPr>
          <w:p w14:paraId="397D000C" w14:textId="1167091B" w:rsidR="001D26F7" w:rsidRPr="00520786" w:rsidRDefault="001D26F7" w:rsidP="003B6953">
            <w:pPr>
              <w:rPr>
                <w:rFonts w:asciiTheme="majorHAnsi" w:hAnsiTheme="majorHAnsi" w:cs="Calibri"/>
                <w:b/>
                <w:color w:val="FF0000"/>
                <w:sz w:val="22"/>
                <w:szCs w:val="22"/>
                <w:lang w:val="cs-CZ"/>
              </w:rPr>
            </w:pPr>
          </w:p>
        </w:tc>
      </w:tr>
    </w:tbl>
    <w:p w14:paraId="7D2EB6BD" w14:textId="77777777" w:rsidR="003D6CAD" w:rsidRPr="00632100" w:rsidRDefault="003D6CAD" w:rsidP="003B6953">
      <w:pPr>
        <w:rPr>
          <w:rFonts w:asciiTheme="majorHAnsi" w:hAnsiTheme="majorHAnsi" w:cs="Calibri"/>
          <w:sz w:val="30"/>
          <w:szCs w:val="30"/>
          <w:lang w:val="cs-CZ"/>
        </w:rPr>
      </w:pPr>
    </w:p>
    <w:sectPr w:rsidR="003D6CAD" w:rsidRPr="00632100" w:rsidSect="007B0A44">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6C18A" w14:textId="77777777" w:rsidR="006D0977" w:rsidRDefault="006D0977" w:rsidP="00E05A3C">
      <w:r>
        <w:separator/>
      </w:r>
    </w:p>
  </w:endnote>
  <w:endnote w:type="continuationSeparator" w:id="0">
    <w:p w14:paraId="023C3C08" w14:textId="77777777" w:rsidR="006D0977" w:rsidRDefault="006D0977" w:rsidP="00E0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CE">
    <w:panose1 w:val="020B0600040502020204"/>
    <w:charset w:val="58"/>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40152" w14:textId="77777777" w:rsidR="006D0977" w:rsidRDefault="006D0977" w:rsidP="007B0A44">
    <w:pPr>
      <w:widowControl w:val="0"/>
      <w:autoSpaceDE w:val="0"/>
      <w:autoSpaceDN w:val="0"/>
      <w:adjustRightInd w:val="0"/>
      <w:spacing w:after="240" w:line="360" w:lineRule="atLeast"/>
      <w:rPr>
        <w:rFonts w:ascii="Times" w:hAnsi="Times" w:cs="Times"/>
      </w:rPr>
    </w:pPr>
    <w:r>
      <w:rPr>
        <w:rFonts w:ascii="Calibri" w:hAnsi="Calibri" w:cs="Calibri"/>
        <w:sz w:val="30"/>
        <w:szCs w:val="30"/>
      </w:rPr>
      <w:t xml:space="preserve">Natural Herding Aptitude Test, “FCI-NHAT” </w:t>
    </w:r>
  </w:p>
  <w:p w14:paraId="1A6FFAB6" w14:textId="38B095BF" w:rsidR="006D0977" w:rsidRDefault="006D09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8791"/>
      <w:gridCol w:w="459"/>
    </w:tblGrid>
    <w:tr w:rsidR="006D0977" w14:paraId="65F29B28" w14:textId="77777777" w:rsidTr="007B0A44">
      <w:sdt>
        <w:sdtPr>
          <w:rPr>
            <w:rFonts w:ascii="Calibri" w:eastAsiaTheme="majorEastAsia" w:hAnsi="Calibri" w:cstheme="majorBidi"/>
            <w:b/>
            <w:color w:val="4F81BD" w:themeColor="accent1"/>
          </w:rPr>
          <w:alias w:val="Title"/>
          <w:id w:val="177129827"/>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4F81BD" w:themeColor="accent1"/>
              </w:tcBorders>
            </w:tcPr>
            <w:p w14:paraId="6B3CA3F3" w14:textId="3714A1DD" w:rsidR="006D0977" w:rsidRPr="00412958" w:rsidRDefault="006D0977" w:rsidP="007B0A44">
              <w:pPr>
                <w:pStyle w:val="Header"/>
                <w:rPr>
                  <w:rFonts w:ascii="Calibri" w:hAnsi="Calibri"/>
                  <w:b/>
                  <w:color w:val="4F81BD" w:themeColor="accent1"/>
                </w:rPr>
              </w:pPr>
              <w:r w:rsidRPr="00F306A1">
                <w:rPr>
                  <w:rFonts w:ascii="Calibri" w:eastAsiaTheme="majorEastAsia" w:hAnsi="Calibri" w:cstheme="majorBidi"/>
                  <w:b/>
                  <w:color w:val="4F81BD" w:themeColor="accent1"/>
                  <w:lang w:val="cs-CZ" w:eastAsia="ja-JP"/>
                </w:rPr>
                <w:t>FCI pravi</w:t>
              </w:r>
              <w:r>
                <w:rPr>
                  <w:rFonts w:ascii="Calibri" w:eastAsiaTheme="majorEastAsia" w:hAnsi="Calibri" w:cstheme="majorBidi"/>
                  <w:b/>
                  <w:color w:val="4F81BD" w:themeColor="accent1"/>
                  <w:lang w:val="cs-CZ" w:eastAsia="ja-JP"/>
                </w:rPr>
                <w:t>dla pro Pracovní test v pasení TS - Herding Working Test TS, "FCI HWT T</w:t>
              </w:r>
              <w:r w:rsidRPr="00F306A1">
                <w:rPr>
                  <w:rFonts w:ascii="Calibri" w:eastAsiaTheme="majorEastAsia" w:hAnsi="Calibri" w:cstheme="majorBidi"/>
                  <w:b/>
                  <w:color w:val="4F81BD" w:themeColor="accent1"/>
                  <w:lang w:val="cs-CZ" w:eastAsia="ja-JP"/>
                </w:rPr>
                <w:t>S"</w:t>
              </w:r>
            </w:p>
          </w:tc>
        </w:sdtContent>
      </w:sdt>
      <w:tc>
        <w:tcPr>
          <w:tcW w:w="248" w:type="pct"/>
          <w:tcBorders>
            <w:left w:val="single" w:sz="18" w:space="0" w:color="4F81BD" w:themeColor="accent1"/>
          </w:tcBorders>
        </w:tcPr>
        <w:p w14:paraId="106AA2C2" w14:textId="77777777" w:rsidR="006D0977" w:rsidRPr="00C7200C" w:rsidRDefault="006D0977" w:rsidP="007B0A44">
          <w:pPr>
            <w:pStyle w:val="Header"/>
            <w:rPr>
              <w:rFonts w:ascii="Calibri" w:eastAsiaTheme="majorEastAsia" w:hAnsi="Calibri" w:cstheme="majorBid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sidR="009F788B">
            <w:rPr>
              <w:rFonts w:ascii="Calibri" w:hAnsi="Calibri"/>
              <w:b/>
              <w:noProof/>
              <w:color w:val="4F81BD" w:themeColor="accent1"/>
            </w:rPr>
            <w:t>3</w:t>
          </w:r>
          <w:r w:rsidRPr="00412958">
            <w:rPr>
              <w:rFonts w:ascii="Calibri" w:hAnsi="Calibri"/>
              <w:b/>
              <w:color w:val="4F81BD" w:themeColor="accent1"/>
            </w:rPr>
            <w:fldChar w:fldCharType="end"/>
          </w:r>
        </w:p>
      </w:tc>
    </w:tr>
  </w:tbl>
  <w:p w14:paraId="0F4C0EC1" w14:textId="2267D082" w:rsidR="006D0977" w:rsidRDefault="006D097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D45DC" w14:textId="3E865B6B" w:rsidR="006D0977" w:rsidRPr="004971F9" w:rsidRDefault="006D0977" w:rsidP="00447A96">
    <w:pPr>
      <w:pStyle w:val="Footer"/>
      <w:jc w:val="right"/>
      <w:rPr>
        <w:b/>
      </w:rPr>
    </w:pPr>
    <w:r w:rsidRPr="004971F9">
      <w:rPr>
        <w:b/>
      </w:rPr>
      <w:t>1. ledna 2018</w:t>
    </w:r>
  </w:p>
  <w:p w14:paraId="6A5DE3F5" w14:textId="77777777" w:rsidR="006D0977" w:rsidRDefault="006D09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785AE" w14:textId="77777777" w:rsidR="006D0977" w:rsidRDefault="006D0977" w:rsidP="00E05A3C">
      <w:r>
        <w:separator/>
      </w:r>
    </w:p>
  </w:footnote>
  <w:footnote w:type="continuationSeparator" w:id="0">
    <w:p w14:paraId="67836FB2" w14:textId="77777777" w:rsidR="006D0977" w:rsidRDefault="006D0977" w:rsidP="00E05A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imes"/>
        <w:b/>
        <w:sz w:val="32"/>
        <w:szCs w:val="48"/>
      </w:rPr>
      <w:alias w:val="Title"/>
      <w:id w:val="-888414519"/>
      <w:dataBinding w:prefixMappings="xmlns:ns0='http://schemas.openxmlformats.org/package/2006/metadata/core-properties' xmlns:ns1='http://purl.org/dc/elements/1.1/'" w:xpath="/ns0:coreProperties[1]/ns1:title[1]" w:storeItemID="{6C3C8BC8-F283-45AE-878A-BAB7291924A1}"/>
      <w:text/>
    </w:sdtPr>
    <w:sdtEndPr/>
    <w:sdtContent>
      <w:p w14:paraId="7A484947" w14:textId="64373A3B" w:rsidR="006D0977" w:rsidRPr="0001070A" w:rsidRDefault="006D0977" w:rsidP="0001070A">
        <w:pPr>
          <w:pStyle w:val="Header"/>
          <w:pBdr>
            <w:between w:val="single" w:sz="4" w:space="1" w:color="4F81BD" w:themeColor="accent1"/>
          </w:pBdr>
          <w:tabs>
            <w:tab w:val="clear" w:pos="8306"/>
            <w:tab w:val="right" w:pos="8931"/>
          </w:tabs>
          <w:spacing w:line="276" w:lineRule="auto"/>
          <w:jc w:val="center"/>
          <w:rPr>
            <w:rFonts w:asciiTheme="majorHAnsi" w:hAnsiTheme="majorHAnsi"/>
            <w:b/>
            <w:sz w:val="16"/>
          </w:rPr>
        </w:pPr>
        <w:r>
          <w:rPr>
            <w:rFonts w:asciiTheme="majorHAnsi" w:hAnsiTheme="majorHAnsi" w:cs="Times"/>
            <w:b/>
            <w:sz w:val="32"/>
            <w:szCs w:val="48"/>
          </w:rPr>
          <w:t>FCI pravidla pro Pracovní test v pasení TS - Herding Working Test TS, "FCI HWT TS"</w:t>
        </w:r>
      </w:p>
    </w:sdtContent>
  </w:sdt>
  <w:p w14:paraId="42301630" w14:textId="77777777" w:rsidR="006D0977" w:rsidRDefault="006D097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02D88" w14:textId="77777777" w:rsidR="006D0977" w:rsidRPr="005E04E9" w:rsidRDefault="006D0977">
    <w:pPr>
      <w:pStyle w:val="Header"/>
      <w:pBdr>
        <w:between w:val="single" w:sz="4" w:space="1" w:color="4F81BD" w:themeColor="accent1"/>
      </w:pBdr>
      <w:spacing w:line="276" w:lineRule="auto"/>
      <w:jc w:val="center"/>
      <w:rPr>
        <w:rFonts w:ascii="Cambria" w:hAnsi="Cambria"/>
      </w:rPr>
    </w:pPr>
  </w:p>
  <w:p w14:paraId="437F9DB0" w14:textId="77777777" w:rsidR="006D0977" w:rsidRDefault="006D097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BAFA0" w14:textId="34D1F47C" w:rsidR="006D0977" w:rsidRPr="00C16226" w:rsidRDefault="006D0977" w:rsidP="00861899">
    <w:pPr>
      <w:widowControl w:val="0"/>
      <w:autoSpaceDE w:val="0"/>
      <w:autoSpaceDN w:val="0"/>
      <w:adjustRightInd w:val="0"/>
      <w:spacing w:after="240" w:line="280" w:lineRule="atLeast"/>
      <w:jc w:val="center"/>
      <w:rPr>
        <w:rFonts w:ascii="Times" w:hAnsi="Times" w:cs="Times"/>
        <w:i/>
        <w:sz w:val="22"/>
      </w:rPr>
    </w:pPr>
    <w:r w:rsidRPr="00861899">
      <w:rPr>
        <w:rFonts w:asciiTheme="majorHAnsi" w:hAnsiTheme="majorHAnsi" w:cs="Times"/>
        <w:b/>
        <w:sz w:val="36"/>
        <w:szCs w:val="48"/>
      </w:rPr>
      <w:t xml:space="preserve">FEDERATION CYNOLOGIQUE INTERNATIONALE (FCI) (AISBL) </w:t>
    </w:r>
    <w:r>
      <w:rPr>
        <w:rFonts w:asciiTheme="majorHAnsi" w:hAnsiTheme="majorHAnsi" w:cs="Times"/>
        <w:b/>
        <w:sz w:val="36"/>
        <w:szCs w:val="48"/>
      </w:rPr>
      <w:t xml:space="preserve">   </w:t>
    </w:r>
    <w:r w:rsidRPr="00C16226">
      <w:rPr>
        <w:rFonts w:ascii="Times" w:hAnsi="Times" w:cs="Times"/>
        <w:i/>
        <w:sz w:val="18"/>
        <w:szCs w:val="18"/>
      </w:rPr>
      <w:t xml:space="preserve">Place Albert 1er, 13, B - 6530 Thuin (Belgique) Tél : ++32.71.59.12.38 – Fax : ++32.71.59.22.29, internet : </w:t>
    </w:r>
    <w:r w:rsidRPr="00C16226">
      <w:rPr>
        <w:rFonts w:ascii="Times" w:hAnsi="Times" w:cs="Times"/>
        <w:i/>
        <w:color w:val="0000FF"/>
        <w:sz w:val="18"/>
        <w:szCs w:val="18"/>
      </w:rPr>
      <w:t>www.fci.be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5268D"/>
    <w:multiLevelType w:val="multilevel"/>
    <w:tmpl w:val="1C2C05E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2E23F0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436355F"/>
    <w:multiLevelType w:val="multilevel"/>
    <w:tmpl w:val="D7AA2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8C49D9"/>
    <w:multiLevelType w:val="multilevel"/>
    <w:tmpl w:val="F7F8857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B36438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BCD703E"/>
    <w:multiLevelType w:val="multilevel"/>
    <w:tmpl w:val="1C2C05E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45F3FFF"/>
    <w:multiLevelType w:val="multilevel"/>
    <w:tmpl w:val="B8483CA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84D6FB1"/>
    <w:multiLevelType w:val="multilevel"/>
    <w:tmpl w:val="2702D8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88D0924"/>
    <w:multiLevelType w:val="multilevel"/>
    <w:tmpl w:val="21F28A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93403B4"/>
    <w:multiLevelType w:val="multilevel"/>
    <w:tmpl w:val="6CF6776E"/>
    <w:lvl w:ilvl="0">
      <w:start w:val="1"/>
      <w:numFmt w:val="decimal"/>
      <w:lvlText w:val="%1"/>
      <w:lvlJc w:val="left"/>
      <w:pPr>
        <w:ind w:left="432" w:hanging="432"/>
      </w:pPr>
      <w:rPr>
        <w:rFonts w:hint="default"/>
      </w:rPr>
    </w:lvl>
    <w:lvl w:ilvl="1">
      <w:start w:val="1"/>
      <w:numFmt w:val="none"/>
      <w:lvlText w:val="4.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1B110DDE"/>
    <w:multiLevelType w:val="multilevel"/>
    <w:tmpl w:val="2702D8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226121"/>
    <w:multiLevelType w:val="multilevel"/>
    <w:tmpl w:val="E040B790"/>
    <w:lvl w:ilvl="0">
      <w:start w:val="1"/>
      <w:numFmt w:val="decimal"/>
      <w:pStyle w:val="Heading1"/>
      <w:lvlText w:val="%1"/>
      <w:lvlJc w:val="left"/>
      <w:pPr>
        <w:ind w:left="432" w:hanging="432"/>
      </w:pPr>
      <w:rPr>
        <w:rFonts w:hint="default"/>
      </w:rPr>
    </w:lvl>
    <w:lvl w:ilvl="1">
      <w:start w:val="1"/>
      <w:numFmt w:val="none"/>
      <w:pStyle w:val="Heading2"/>
      <w:lvlText w:val="4.1"/>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1D877374"/>
    <w:multiLevelType w:val="multilevel"/>
    <w:tmpl w:val="2702D8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D9878D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1F2F036F"/>
    <w:multiLevelType w:val="multilevel"/>
    <w:tmpl w:val="07CA4A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F3446CB"/>
    <w:multiLevelType w:val="multilevel"/>
    <w:tmpl w:val="77CAF61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8A57477"/>
    <w:multiLevelType w:val="multilevel"/>
    <w:tmpl w:val="77CAF61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94A45B5"/>
    <w:multiLevelType w:val="hybridMultilevel"/>
    <w:tmpl w:val="E2849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B64D70"/>
    <w:multiLevelType w:val="multilevel"/>
    <w:tmpl w:val="2702D8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E5C28AD"/>
    <w:multiLevelType w:val="hybridMultilevel"/>
    <w:tmpl w:val="5514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7C180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311A7DD9"/>
    <w:multiLevelType w:val="multilevel"/>
    <w:tmpl w:val="924268B8"/>
    <w:lvl w:ilvl="0">
      <w:start w:val="1"/>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17226A5"/>
    <w:multiLevelType w:val="multilevel"/>
    <w:tmpl w:val="E340C970"/>
    <w:lvl w:ilvl="0">
      <w:start w:val="1"/>
      <w:numFmt w:val="decimal"/>
      <w:lvlText w:val="%1."/>
      <w:lvlJc w:val="left"/>
      <w:pPr>
        <w:ind w:left="360" w:hanging="360"/>
      </w:pPr>
      <w:rPr>
        <w:rFonts w:hint="default"/>
      </w:rPr>
    </w:lvl>
    <w:lvl w:ilvl="1">
      <w:start w:val="1"/>
      <w:numFmt w:val="none"/>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08A1CD7"/>
    <w:multiLevelType w:val="multilevel"/>
    <w:tmpl w:val="77CAF61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3461606"/>
    <w:multiLevelType w:val="multilevel"/>
    <w:tmpl w:val="2E60A482"/>
    <w:lvl w:ilvl="0">
      <w:start w:val="1"/>
      <w:numFmt w:val="none"/>
      <w:lvlText w:val="6."/>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CC01EAC"/>
    <w:multiLevelType w:val="multilevel"/>
    <w:tmpl w:val="07CA4A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D656A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5586AC5"/>
    <w:multiLevelType w:val="multilevel"/>
    <w:tmpl w:val="B2087480"/>
    <w:lvl w:ilvl="0">
      <w:start w:val="1"/>
      <w:numFmt w:val="none"/>
      <w:lvlText w:val="5."/>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7A7733F"/>
    <w:multiLevelType w:val="multilevel"/>
    <w:tmpl w:val="924268B8"/>
    <w:lvl w:ilvl="0">
      <w:start w:val="1"/>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87C65DE"/>
    <w:multiLevelType w:val="multilevel"/>
    <w:tmpl w:val="72F8F212"/>
    <w:lvl w:ilvl="0">
      <w:start w:val="1"/>
      <w:numFmt w:val="decimal"/>
      <w:lvlText w:val="%1"/>
      <w:lvlJc w:val="left"/>
      <w:pPr>
        <w:ind w:left="432" w:hanging="432"/>
      </w:pPr>
      <w:rPr>
        <w:rFonts w:hint="default"/>
      </w:rPr>
    </w:lvl>
    <w:lvl w:ilvl="1">
      <w:start w:val="1"/>
      <w:numFmt w:val="none"/>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43C0D03"/>
    <w:multiLevelType w:val="multilevel"/>
    <w:tmpl w:val="F7F8857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4461F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61F6ED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66B5804"/>
    <w:multiLevelType w:val="multilevel"/>
    <w:tmpl w:val="2702D8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0B35A51"/>
    <w:multiLevelType w:val="multilevel"/>
    <w:tmpl w:val="21F28A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0B8160F"/>
    <w:multiLevelType w:val="multilevel"/>
    <w:tmpl w:val="1C2C05E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355447E"/>
    <w:multiLevelType w:val="multilevel"/>
    <w:tmpl w:val="2702D8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6B42C64"/>
    <w:multiLevelType w:val="multilevel"/>
    <w:tmpl w:val="E040B790"/>
    <w:lvl w:ilvl="0">
      <w:start w:val="1"/>
      <w:numFmt w:val="decimal"/>
      <w:lvlText w:val="%1"/>
      <w:lvlJc w:val="left"/>
      <w:pPr>
        <w:ind w:left="432" w:hanging="432"/>
      </w:pPr>
      <w:rPr>
        <w:rFonts w:hint="default"/>
      </w:rPr>
    </w:lvl>
    <w:lvl w:ilvl="1">
      <w:start w:val="1"/>
      <w:numFmt w:val="none"/>
      <w:lvlText w:val="4.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7C50659D"/>
    <w:multiLevelType w:val="multilevel"/>
    <w:tmpl w:val="B2087480"/>
    <w:lvl w:ilvl="0">
      <w:start w:val="1"/>
      <w:numFmt w:val="none"/>
      <w:lvlText w:val="5."/>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F6E7C82"/>
    <w:multiLevelType w:val="multilevel"/>
    <w:tmpl w:val="30A218EC"/>
    <w:lvl w:ilvl="0">
      <w:start w:val="1"/>
      <w:numFmt w:val="none"/>
      <w:lvlText w:val="4."/>
      <w:lvlJc w:val="left"/>
      <w:pPr>
        <w:ind w:left="360" w:hanging="360"/>
      </w:pPr>
      <w:rPr>
        <w:rFonts w:hint="default"/>
      </w:rPr>
    </w:lvl>
    <w:lvl w:ilvl="1">
      <w:start w:val="1"/>
      <w:numFmt w:val="none"/>
      <w:lvlText w:val="4.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9"/>
  </w:num>
  <w:num w:numId="3">
    <w:abstractNumId w:val="3"/>
  </w:num>
  <w:num w:numId="4">
    <w:abstractNumId w:val="27"/>
  </w:num>
  <w:num w:numId="5">
    <w:abstractNumId w:val="35"/>
  </w:num>
  <w:num w:numId="6">
    <w:abstractNumId w:val="6"/>
  </w:num>
  <w:num w:numId="7">
    <w:abstractNumId w:val="26"/>
  </w:num>
  <w:num w:numId="8">
    <w:abstractNumId w:val="32"/>
  </w:num>
  <w:num w:numId="9">
    <w:abstractNumId w:val="15"/>
  </w:num>
  <w:num w:numId="10">
    <w:abstractNumId w:val="12"/>
  </w:num>
  <w:num w:numId="11">
    <w:abstractNumId w:val="9"/>
  </w:num>
  <w:num w:numId="12">
    <w:abstractNumId w:val="33"/>
  </w:num>
  <w:num w:numId="13">
    <w:abstractNumId w:val="14"/>
  </w:num>
  <w:num w:numId="14">
    <w:abstractNumId w:val="21"/>
  </w:num>
  <w:num w:numId="15">
    <w:abstractNumId w:val="2"/>
  </w:num>
  <w:num w:numId="16">
    <w:abstractNumId w:val="5"/>
  </w:num>
  <w:num w:numId="17">
    <w:abstractNumId w:val="1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8"/>
  </w:num>
  <w:num w:numId="21">
    <w:abstractNumId w:val="22"/>
  </w:num>
  <w:num w:numId="22">
    <w:abstractNumId w:val="36"/>
  </w:num>
  <w:num w:numId="23">
    <w:abstractNumId w:val="1"/>
  </w:num>
  <w:num w:numId="24">
    <w:abstractNumId w:val="29"/>
  </w:num>
  <w:num w:numId="25">
    <w:abstractNumId w:val="39"/>
  </w:num>
  <w:num w:numId="26">
    <w:abstractNumId w:val="18"/>
  </w:num>
  <w:num w:numId="27">
    <w:abstractNumId w:val="34"/>
  </w:num>
  <w:num w:numId="28">
    <w:abstractNumId w:val="0"/>
  </w:num>
  <w:num w:numId="29">
    <w:abstractNumId w:val="11"/>
  </w:num>
  <w:num w:numId="30">
    <w:abstractNumId w:val="13"/>
  </w:num>
  <w:num w:numId="31">
    <w:abstractNumId w:val="37"/>
  </w:num>
  <w:num w:numId="32">
    <w:abstractNumId w:val="8"/>
  </w:num>
  <w:num w:numId="33">
    <w:abstractNumId w:val="16"/>
  </w:num>
  <w:num w:numId="34">
    <w:abstractNumId w:val="31"/>
  </w:num>
  <w:num w:numId="35">
    <w:abstractNumId w:val="4"/>
  </w:num>
  <w:num w:numId="36">
    <w:abstractNumId w:val="28"/>
  </w:num>
  <w:num w:numId="37">
    <w:abstractNumId w:val="25"/>
  </w:num>
  <w:num w:numId="38">
    <w:abstractNumId w:val="17"/>
  </w:num>
  <w:num w:numId="39">
    <w:abstractNumId w:val="24"/>
  </w:num>
  <w:num w:numId="40">
    <w:abstractNumId w:val="7"/>
  </w:num>
  <w:num w:numId="41">
    <w:abstractNumId w:val="23"/>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88"/>
    <w:rsid w:val="0001070A"/>
    <w:rsid w:val="000B34B7"/>
    <w:rsid w:val="000C65C7"/>
    <w:rsid w:val="00104A91"/>
    <w:rsid w:val="00104EB3"/>
    <w:rsid w:val="001234A1"/>
    <w:rsid w:val="00137CBA"/>
    <w:rsid w:val="00161634"/>
    <w:rsid w:val="00161FA9"/>
    <w:rsid w:val="001A5874"/>
    <w:rsid w:val="001B797F"/>
    <w:rsid w:val="001C6DBF"/>
    <w:rsid w:val="001D26F7"/>
    <w:rsid w:val="001D61B9"/>
    <w:rsid w:val="001E43DC"/>
    <w:rsid w:val="00201A30"/>
    <w:rsid w:val="00220FB4"/>
    <w:rsid w:val="0023239D"/>
    <w:rsid w:val="00253693"/>
    <w:rsid w:val="00253695"/>
    <w:rsid w:val="002A655E"/>
    <w:rsid w:val="002B3FF7"/>
    <w:rsid w:val="002D676D"/>
    <w:rsid w:val="00322DE5"/>
    <w:rsid w:val="003640B0"/>
    <w:rsid w:val="0037360D"/>
    <w:rsid w:val="003B5E55"/>
    <w:rsid w:val="003B6953"/>
    <w:rsid w:val="003D6CAD"/>
    <w:rsid w:val="003E43F3"/>
    <w:rsid w:val="003F5934"/>
    <w:rsid w:val="003F5994"/>
    <w:rsid w:val="00404A37"/>
    <w:rsid w:val="00417E94"/>
    <w:rsid w:val="00447A96"/>
    <w:rsid w:val="00475079"/>
    <w:rsid w:val="004971F9"/>
    <w:rsid w:val="004A6A57"/>
    <w:rsid w:val="004D58F8"/>
    <w:rsid w:val="004E4BA3"/>
    <w:rsid w:val="004F416C"/>
    <w:rsid w:val="00507B9F"/>
    <w:rsid w:val="00507CBB"/>
    <w:rsid w:val="00520786"/>
    <w:rsid w:val="00534989"/>
    <w:rsid w:val="00537BC8"/>
    <w:rsid w:val="00556DB7"/>
    <w:rsid w:val="00566818"/>
    <w:rsid w:val="00567BE5"/>
    <w:rsid w:val="005708B6"/>
    <w:rsid w:val="005B7CBA"/>
    <w:rsid w:val="005C003A"/>
    <w:rsid w:val="005C0E46"/>
    <w:rsid w:val="005D12B0"/>
    <w:rsid w:val="005D2BCE"/>
    <w:rsid w:val="00605912"/>
    <w:rsid w:val="00614080"/>
    <w:rsid w:val="00632100"/>
    <w:rsid w:val="00647B1B"/>
    <w:rsid w:val="00652ACB"/>
    <w:rsid w:val="00674CC0"/>
    <w:rsid w:val="00693CED"/>
    <w:rsid w:val="006A416F"/>
    <w:rsid w:val="006C3AEF"/>
    <w:rsid w:val="006D0977"/>
    <w:rsid w:val="007115C2"/>
    <w:rsid w:val="00750300"/>
    <w:rsid w:val="00751CA5"/>
    <w:rsid w:val="00755CDA"/>
    <w:rsid w:val="00756D88"/>
    <w:rsid w:val="007614F2"/>
    <w:rsid w:val="00770CC3"/>
    <w:rsid w:val="00776881"/>
    <w:rsid w:val="007872A8"/>
    <w:rsid w:val="007B0A44"/>
    <w:rsid w:val="007B5A42"/>
    <w:rsid w:val="007F6FDC"/>
    <w:rsid w:val="008247A3"/>
    <w:rsid w:val="00825EA1"/>
    <w:rsid w:val="0082623C"/>
    <w:rsid w:val="008452EC"/>
    <w:rsid w:val="00852785"/>
    <w:rsid w:val="00861899"/>
    <w:rsid w:val="00882FEF"/>
    <w:rsid w:val="00892582"/>
    <w:rsid w:val="00896679"/>
    <w:rsid w:val="008B01BB"/>
    <w:rsid w:val="008C495F"/>
    <w:rsid w:val="008C6F3A"/>
    <w:rsid w:val="00901E19"/>
    <w:rsid w:val="00903DD0"/>
    <w:rsid w:val="00923109"/>
    <w:rsid w:val="00967001"/>
    <w:rsid w:val="0098372B"/>
    <w:rsid w:val="00992EFB"/>
    <w:rsid w:val="009B5CE9"/>
    <w:rsid w:val="009D0967"/>
    <w:rsid w:val="009D2F0F"/>
    <w:rsid w:val="009E7881"/>
    <w:rsid w:val="009F0903"/>
    <w:rsid w:val="009F788B"/>
    <w:rsid w:val="009F7E1F"/>
    <w:rsid w:val="00A83722"/>
    <w:rsid w:val="00AB7EF1"/>
    <w:rsid w:val="00B10AFF"/>
    <w:rsid w:val="00B23180"/>
    <w:rsid w:val="00B45987"/>
    <w:rsid w:val="00B874BF"/>
    <w:rsid w:val="00B9652F"/>
    <w:rsid w:val="00BA1CD7"/>
    <w:rsid w:val="00BB2017"/>
    <w:rsid w:val="00BE231E"/>
    <w:rsid w:val="00BF7D85"/>
    <w:rsid w:val="00C16226"/>
    <w:rsid w:val="00C17427"/>
    <w:rsid w:val="00C40BD2"/>
    <w:rsid w:val="00C728F3"/>
    <w:rsid w:val="00CA23D3"/>
    <w:rsid w:val="00CC35F9"/>
    <w:rsid w:val="00D4035B"/>
    <w:rsid w:val="00D52DC2"/>
    <w:rsid w:val="00D72798"/>
    <w:rsid w:val="00D733E6"/>
    <w:rsid w:val="00D75368"/>
    <w:rsid w:val="00DA16B3"/>
    <w:rsid w:val="00DA3A8E"/>
    <w:rsid w:val="00DB4854"/>
    <w:rsid w:val="00DB63A4"/>
    <w:rsid w:val="00E05A3C"/>
    <w:rsid w:val="00E10F81"/>
    <w:rsid w:val="00E22B90"/>
    <w:rsid w:val="00E24027"/>
    <w:rsid w:val="00E52AD5"/>
    <w:rsid w:val="00E5521F"/>
    <w:rsid w:val="00E64887"/>
    <w:rsid w:val="00E752CB"/>
    <w:rsid w:val="00EC0851"/>
    <w:rsid w:val="00EC5B25"/>
    <w:rsid w:val="00ED0AAD"/>
    <w:rsid w:val="00EE4798"/>
    <w:rsid w:val="00F20AD9"/>
    <w:rsid w:val="00F27799"/>
    <w:rsid w:val="00F5013E"/>
    <w:rsid w:val="00F81ED6"/>
    <w:rsid w:val="00FB2739"/>
    <w:rsid w:val="00FC1DA3"/>
    <w:rsid w:val="00FE3735"/>
    <w:rsid w:val="00FF0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245A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0A44"/>
    <w:pPr>
      <w:keepNext/>
      <w:keepLines/>
      <w:numPr>
        <w:numId w:val="10"/>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B0A44"/>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6F3A"/>
    <w:pPr>
      <w:keepNext/>
      <w:keepLines/>
      <w:numPr>
        <w:ilvl w:val="2"/>
        <w:numId w:val="1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6F3A"/>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6F3A"/>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6F3A"/>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6F3A"/>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6F3A"/>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6F3A"/>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D88"/>
    <w:pPr>
      <w:ind w:left="720"/>
      <w:contextualSpacing/>
    </w:pPr>
  </w:style>
  <w:style w:type="paragraph" w:styleId="Header">
    <w:name w:val="header"/>
    <w:basedOn w:val="Normal"/>
    <w:link w:val="HeaderChar"/>
    <w:uiPriority w:val="99"/>
    <w:unhideWhenUsed/>
    <w:rsid w:val="00E05A3C"/>
    <w:pPr>
      <w:tabs>
        <w:tab w:val="center" w:pos="4153"/>
        <w:tab w:val="right" w:pos="8306"/>
      </w:tabs>
    </w:pPr>
  </w:style>
  <w:style w:type="character" w:customStyle="1" w:styleId="HeaderChar">
    <w:name w:val="Header Char"/>
    <w:basedOn w:val="DefaultParagraphFont"/>
    <w:link w:val="Header"/>
    <w:uiPriority w:val="99"/>
    <w:rsid w:val="00E05A3C"/>
  </w:style>
  <w:style w:type="paragraph" w:styleId="Footer">
    <w:name w:val="footer"/>
    <w:basedOn w:val="Normal"/>
    <w:link w:val="FooterChar"/>
    <w:uiPriority w:val="99"/>
    <w:unhideWhenUsed/>
    <w:rsid w:val="00E05A3C"/>
    <w:pPr>
      <w:tabs>
        <w:tab w:val="center" w:pos="4153"/>
        <w:tab w:val="right" w:pos="8306"/>
      </w:tabs>
    </w:pPr>
  </w:style>
  <w:style w:type="character" w:customStyle="1" w:styleId="FooterChar">
    <w:name w:val="Footer Char"/>
    <w:basedOn w:val="DefaultParagraphFont"/>
    <w:link w:val="Footer"/>
    <w:uiPriority w:val="99"/>
    <w:rsid w:val="00E05A3C"/>
  </w:style>
  <w:style w:type="paragraph" w:styleId="BalloonText">
    <w:name w:val="Balloon Text"/>
    <w:basedOn w:val="Normal"/>
    <w:link w:val="BalloonTextChar"/>
    <w:uiPriority w:val="99"/>
    <w:semiHidden/>
    <w:unhideWhenUsed/>
    <w:rsid w:val="008B01BB"/>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8B01BB"/>
    <w:rPr>
      <w:rFonts w:ascii="Lucida Grande CE" w:hAnsi="Lucida Grande CE" w:cs="Lucida Grande CE"/>
      <w:sz w:val="18"/>
      <w:szCs w:val="18"/>
    </w:rPr>
  </w:style>
  <w:style w:type="table" w:styleId="TableGrid">
    <w:name w:val="Table Grid"/>
    <w:basedOn w:val="TableNormal"/>
    <w:uiPriority w:val="59"/>
    <w:rsid w:val="008B0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7B0A44"/>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7B0A44"/>
    <w:rPr>
      <w:rFonts w:ascii="PMingLiU" w:hAnsi="PMingLiU"/>
      <w:sz w:val="22"/>
      <w:szCs w:val="22"/>
    </w:rPr>
  </w:style>
  <w:style w:type="character" w:customStyle="1" w:styleId="NoSpacingChar">
    <w:name w:val="No Spacing Char"/>
    <w:basedOn w:val="DefaultParagraphFont"/>
    <w:link w:val="NoSpacing"/>
    <w:rsid w:val="007B0A44"/>
    <w:rPr>
      <w:rFonts w:ascii="PMingLiU" w:hAnsi="PMingLiU"/>
      <w:sz w:val="22"/>
      <w:szCs w:val="22"/>
    </w:rPr>
  </w:style>
  <w:style w:type="character" w:styleId="PageNumber">
    <w:name w:val="page number"/>
    <w:basedOn w:val="DefaultParagraphFont"/>
    <w:uiPriority w:val="99"/>
    <w:semiHidden/>
    <w:unhideWhenUsed/>
    <w:rsid w:val="007B0A44"/>
  </w:style>
  <w:style w:type="character" w:customStyle="1" w:styleId="Heading1Char">
    <w:name w:val="Heading 1 Char"/>
    <w:basedOn w:val="DefaultParagraphFont"/>
    <w:link w:val="Heading1"/>
    <w:uiPriority w:val="9"/>
    <w:rsid w:val="007B0A4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B0A4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2D676D"/>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2D676D"/>
    <w:pPr>
      <w:spacing w:before="120"/>
    </w:pPr>
    <w:rPr>
      <w:b/>
    </w:rPr>
  </w:style>
  <w:style w:type="paragraph" w:styleId="TOC2">
    <w:name w:val="toc 2"/>
    <w:basedOn w:val="Normal"/>
    <w:next w:val="Normal"/>
    <w:autoRedefine/>
    <w:uiPriority w:val="39"/>
    <w:unhideWhenUsed/>
    <w:rsid w:val="002D676D"/>
    <w:pPr>
      <w:ind w:left="240"/>
    </w:pPr>
    <w:rPr>
      <w:b/>
      <w:sz w:val="22"/>
      <w:szCs w:val="22"/>
    </w:rPr>
  </w:style>
  <w:style w:type="paragraph" w:styleId="TOC3">
    <w:name w:val="toc 3"/>
    <w:basedOn w:val="Normal"/>
    <w:next w:val="Normal"/>
    <w:autoRedefine/>
    <w:uiPriority w:val="39"/>
    <w:unhideWhenUsed/>
    <w:rsid w:val="002D676D"/>
    <w:pPr>
      <w:ind w:left="480"/>
    </w:pPr>
    <w:rPr>
      <w:sz w:val="22"/>
      <w:szCs w:val="22"/>
    </w:rPr>
  </w:style>
  <w:style w:type="paragraph" w:styleId="TOC4">
    <w:name w:val="toc 4"/>
    <w:basedOn w:val="Normal"/>
    <w:next w:val="Normal"/>
    <w:autoRedefine/>
    <w:uiPriority w:val="39"/>
    <w:unhideWhenUsed/>
    <w:rsid w:val="002D676D"/>
    <w:pPr>
      <w:ind w:left="720"/>
    </w:pPr>
    <w:rPr>
      <w:sz w:val="20"/>
      <w:szCs w:val="20"/>
    </w:rPr>
  </w:style>
  <w:style w:type="paragraph" w:styleId="TOC5">
    <w:name w:val="toc 5"/>
    <w:basedOn w:val="Normal"/>
    <w:next w:val="Normal"/>
    <w:autoRedefine/>
    <w:uiPriority w:val="39"/>
    <w:unhideWhenUsed/>
    <w:rsid w:val="002D676D"/>
    <w:pPr>
      <w:ind w:left="960"/>
    </w:pPr>
    <w:rPr>
      <w:sz w:val="20"/>
      <w:szCs w:val="20"/>
    </w:rPr>
  </w:style>
  <w:style w:type="paragraph" w:styleId="TOC6">
    <w:name w:val="toc 6"/>
    <w:basedOn w:val="Normal"/>
    <w:next w:val="Normal"/>
    <w:autoRedefine/>
    <w:uiPriority w:val="39"/>
    <w:unhideWhenUsed/>
    <w:rsid w:val="002D676D"/>
    <w:pPr>
      <w:ind w:left="1200"/>
    </w:pPr>
    <w:rPr>
      <w:sz w:val="20"/>
      <w:szCs w:val="20"/>
    </w:rPr>
  </w:style>
  <w:style w:type="paragraph" w:styleId="TOC7">
    <w:name w:val="toc 7"/>
    <w:basedOn w:val="Normal"/>
    <w:next w:val="Normal"/>
    <w:autoRedefine/>
    <w:uiPriority w:val="39"/>
    <w:unhideWhenUsed/>
    <w:rsid w:val="002D676D"/>
    <w:pPr>
      <w:ind w:left="1440"/>
    </w:pPr>
    <w:rPr>
      <w:sz w:val="20"/>
      <w:szCs w:val="20"/>
    </w:rPr>
  </w:style>
  <w:style w:type="paragraph" w:styleId="TOC8">
    <w:name w:val="toc 8"/>
    <w:basedOn w:val="Normal"/>
    <w:next w:val="Normal"/>
    <w:autoRedefine/>
    <w:uiPriority w:val="39"/>
    <w:unhideWhenUsed/>
    <w:rsid w:val="002D676D"/>
    <w:pPr>
      <w:ind w:left="1680"/>
    </w:pPr>
    <w:rPr>
      <w:sz w:val="20"/>
      <w:szCs w:val="20"/>
    </w:rPr>
  </w:style>
  <w:style w:type="paragraph" w:styleId="TOC9">
    <w:name w:val="toc 9"/>
    <w:basedOn w:val="Normal"/>
    <w:next w:val="Normal"/>
    <w:autoRedefine/>
    <w:uiPriority w:val="39"/>
    <w:unhideWhenUsed/>
    <w:rsid w:val="002D676D"/>
    <w:pPr>
      <w:ind w:left="1920"/>
    </w:pPr>
    <w:rPr>
      <w:sz w:val="20"/>
      <w:szCs w:val="20"/>
    </w:rPr>
  </w:style>
  <w:style w:type="character" w:customStyle="1" w:styleId="Heading3Char">
    <w:name w:val="Heading 3 Char"/>
    <w:basedOn w:val="DefaultParagraphFont"/>
    <w:link w:val="Heading3"/>
    <w:uiPriority w:val="9"/>
    <w:rsid w:val="008C6F3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6F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6F3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6F3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6F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6F3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6F3A"/>
    <w:rPr>
      <w:rFonts w:asciiTheme="majorHAnsi" w:eastAsiaTheme="majorEastAsia" w:hAnsiTheme="majorHAnsi" w:cstheme="majorBidi"/>
      <w:i/>
      <w:iCs/>
      <w:color w:val="404040" w:themeColor="text1" w:themeTint="BF"/>
      <w:sz w:val="20"/>
      <w:szCs w:val="20"/>
    </w:rPr>
  </w:style>
  <w:style w:type="numbering" w:styleId="111111">
    <w:name w:val="Outline List 2"/>
    <w:basedOn w:val="NoList"/>
    <w:uiPriority w:val="99"/>
    <w:semiHidden/>
    <w:unhideWhenUsed/>
    <w:rsid w:val="008C6F3A"/>
    <w:pPr>
      <w:numPr>
        <w:numId w:val="12"/>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0A44"/>
    <w:pPr>
      <w:keepNext/>
      <w:keepLines/>
      <w:numPr>
        <w:numId w:val="10"/>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B0A44"/>
    <w:pPr>
      <w:keepNext/>
      <w:keepLines/>
      <w:numPr>
        <w:ilvl w:val="1"/>
        <w:numId w:val="10"/>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6F3A"/>
    <w:pPr>
      <w:keepNext/>
      <w:keepLines/>
      <w:numPr>
        <w:ilvl w:val="2"/>
        <w:numId w:val="1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6F3A"/>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6F3A"/>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6F3A"/>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6F3A"/>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6F3A"/>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6F3A"/>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D88"/>
    <w:pPr>
      <w:ind w:left="720"/>
      <w:contextualSpacing/>
    </w:pPr>
  </w:style>
  <w:style w:type="paragraph" w:styleId="Header">
    <w:name w:val="header"/>
    <w:basedOn w:val="Normal"/>
    <w:link w:val="HeaderChar"/>
    <w:uiPriority w:val="99"/>
    <w:unhideWhenUsed/>
    <w:rsid w:val="00E05A3C"/>
    <w:pPr>
      <w:tabs>
        <w:tab w:val="center" w:pos="4153"/>
        <w:tab w:val="right" w:pos="8306"/>
      </w:tabs>
    </w:pPr>
  </w:style>
  <w:style w:type="character" w:customStyle="1" w:styleId="HeaderChar">
    <w:name w:val="Header Char"/>
    <w:basedOn w:val="DefaultParagraphFont"/>
    <w:link w:val="Header"/>
    <w:uiPriority w:val="99"/>
    <w:rsid w:val="00E05A3C"/>
  </w:style>
  <w:style w:type="paragraph" w:styleId="Footer">
    <w:name w:val="footer"/>
    <w:basedOn w:val="Normal"/>
    <w:link w:val="FooterChar"/>
    <w:uiPriority w:val="99"/>
    <w:unhideWhenUsed/>
    <w:rsid w:val="00E05A3C"/>
    <w:pPr>
      <w:tabs>
        <w:tab w:val="center" w:pos="4153"/>
        <w:tab w:val="right" w:pos="8306"/>
      </w:tabs>
    </w:pPr>
  </w:style>
  <w:style w:type="character" w:customStyle="1" w:styleId="FooterChar">
    <w:name w:val="Footer Char"/>
    <w:basedOn w:val="DefaultParagraphFont"/>
    <w:link w:val="Footer"/>
    <w:uiPriority w:val="99"/>
    <w:rsid w:val="00E05A3C"/>
  </w:style>
  <w:style w:type="paragraph" w:styleId="BalloonText">
    <w:name w:val="Balloon Text"/>
    <w:basedOn w:val="Normal"/>
    <w:link w:val="BalloonTextChar"/>
    <w:uiPriority w:val="99"/>
    <w:semiHidden/>
    <w:unhideWhenUsed/>
    <w:rsid w:val="008B01BB"/>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8B01BB"/>
    <w:rPr>
      <w:rFonts w:ascii="Lucida Grande CE" w:hAnsi="Lucida Grande CE" w:cs="Lucida Grande CE"/>
      <w:sz w:val="18"/>
      <w:szCs w:val="18"/>
    </w:rPr>
  </w:style>
  <w:style w:type="table" w:styleId="TableGrid">
    <w:name w:val="Table Grid"/>
    <w:basedOn w:val="TableNormal"/>
    <w:uiPriority w:val="59"/>
    <w:rsid w:val="008B0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7B0A44"/>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7B0A44"/>
    <w:rPr>
      <w:rFonts w:ascii="PMingLiU" w:hAnsi="PMingLiU"/>
      <w:sz w:val="22"/>
      <w:szCs w:val="22"/>
    </w:rPr>
  </w:style>
  <w:style w:type="character" w:customStyle="1" w:styleId="NoSpacingChar">
    <w:name w:val="No Spacing Char"/>
    <w:basedOn w:val="DefaultParagraphFont"/>
    <w:link w:val="NoSpacing"/>
    <w:rsid w:val="007B0A44"/>
    <w:rPr>
      <w:rFonts w:ascii="PMingLiU" w:hAnsi="PMingLiU"/>
      <w:sz w:val="22"/>
      <w:szCs w:val="22"/>
    </w:rPr>
  </w:style>
  <w:style w:type="character" w:styleId="PageNumber">
    <w:name w:val="page number"/>
    <w:basedOn w:val="DefaultParagraphFont"/>
    <w:uiPriority w:val="99"/>
    <w:semiHidden/>
    <w:unhideWhenUsed/>
    <w:rsid w:val="007B0A44"/>
  </w:style>
  <w:style w:type="character" w:customStyle="1" w:styleId="Heading1Char">
    <w:name w:val="Heading 1 Char"/>
    <w:basedOn w:val="DefaultParagraphFont"/>
    <w:link w:val="Heading1"/>
    <w:uiPriority w:val="9"/>
    <w:rsid w:val="007B0A4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B0A4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2D676D"/>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2D676D"/>
    <w:pPr>
      <w:spacing w:before="120"/>
    </w:pPr>
    <w:rPr>
      <w:b/>
    </w:rPr>
  </w:style>
  <w:style w:type="paragraph" w:styleId="TOC2">
    <w:name w:val="toc 2"/>
    <w:basedOn w:val="Normal"/>
    <w:next w:val="Normal"/>
    <w:autoRedefine/>
    <w:uiPriority w:val="39"/>
    <w:unhideWhenUsed/>
    <w:rsid w:val="002D676D"/>
    <w:pPr>
      <w:ind w:left="240"/>
    </w:pPr>
    <w:rPr>
      <w:b/>
      <w:sz w:val="22"/>
      <w:szCs w:val="22"/>
    </w:rPr>
  </w:style>
  <w:style w:type="paragraph" w:styleId="TOC3">
    <w:name w:val="toc 3"/>
    <w:basedOn w:val="Normal"/>
    <w:next w:val="Normal"/>
    <w:autoRedefine/>
    <w:uiPriority w:val="39"/>
    <w:unhideWhenUsed/>
    <w:rsid w:val="002D676D"/>
    <w:pPr>
      <w:ind w:left="480"/>
    </w:pPr>
    <w:rPr>
      <w:sz w:val="22"/>
      <w:szCs w:val="22"/>
    </w:rPr>
  </w:style>
  <w:style w:type="paragraph" w:styleId="TOC4">
    <w:name w:val="toc 4"/>
    <w:basedOn w:val="Normal"/>
    <w:next w:val="Normal"/>
    <w:autoRedefine/>
    <w:uiPriority w:val="39"/>
    <w:unhideWhenUsed/>
    <w:rsid w:val="002D676D"/>
    <w:pPr>
      <w:ind w:left="720"/>
    </w:pPr>
    <w:rPr>
      <w:sz w:val="20"/>
      <w:szCs w:val="20"/>
    </w:rPr>
  </w:style>
  <w:style w:type="paragraph" w:styleId="TOC5">
    <w:name w:val="toc 5"/>
    <w:basedOn w:val="Normal"/>
    <w:next w:val="Normal"/>
    <w:autoRedefine/>
    <w:uiPriority w:val="39"/>
    <w:unhideWhenUsed/>
    <w:rsid w:val="002D676D"/>
    <w:pPr>
      <w:ind w:left="960"/>
    </w:pPr>
    <w:rPr>
      <w:sz w:val="20"/>
      <w:szCs w:val="20"/>
    </w:rPr>
  </w:style>
  <w:style w:type="paragraph" w:styleId="TOC6">
    <w:name w:val="toc 6"/>
    <w:basedOn w:val="Normal"/>
    <w:next w:val="Normal"/>
    <w:autoRedefine/>
    <w:uiPriority w:val="39"/>
    <w:unhideWhenUsed/>
    <w:rsid w:val="002D676D"/>
    <w:pPr>
      <w:ind w:left="1200"/>
    </w:pPr>
    <w:rPr>
      <w:sz w:val="20"/>
      <w:szCs w:val="20"/>
    </w:rPr>
  </w:style>
  <w:style w:type="paragraph" w:styleId="TOC7">
    <w:name w:val="toc 7"/>
    <w:basedOn w:val="Normal"/>
    <w:next w:val="Normal"/>
    <w:autoRedefine/>
    <w:uiPriority w:val="39"/>
    <w:unhideWhenUsed/>
    <w:rsid w:val="002D676D"/>
    <w:pPr>
      <w:ind w:left="1440"/>
    </w:pPr>
    <w:rPr>
      <w:sz w:val="20"/>
      <w:szCs w:val="20"/>
    </w:rPr>
  </w:style>
  <w:style w:type="paragraph" w:styleId="TOC8">
    <w:name w:val="toc 8"/>
    <w:basedOn w:val="Normal"/>
    <w:next w:val="Normal"/>
    <w:autoRedefine/>
    <w:uiPriority w:val="39"/>
    <w:unhideWhenUsed/>
    <w:rsid w:val="002D676D"/>
    <w:pPr>
      <w:ind w:left="1680"/>
    </w:pPr>
    <w:rPr>
      <w:sz w:val="20"/>
      <w:szCs w:val="20"/>
    </w:rPr>
  </w:style>
  <w:style w:type="paragraph" w:styleId="TOC9">
    <w:name w:val="toc 9"/>
    <w:basedOn w:val="Normal"/>
    <w:next w:val="Normal"/>
    <w:autoRedefine/>
    <w:uiPriority w:val="39"/>
    <w:unhideWhenUsed/>
    <w:rsid w:val="002D676D"/>
    <w:pPr>
      <w:ind w:left="1920"/>
    </w:pPr>
    <w:rPr>
      <w:sz w:val="20"/>
      <w:szCs w:val="20"/>
    </w:rPr>
  </w:style>
  <w:style w:type="character" w:customStyle="1" w:styleId="Heading3Char">
    <w:name w:val="Heading 3 Char"/>
    <w:basedOn w:val="DefaultParagraphFont"/>
    <w:link w:val="Heading3"/>
    <w:uiPriority w:val="9"/>
    <w:rsid w:val="008C6F3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6F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6F3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6F3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6F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6F3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6F3A"/>
    <w:rPr>
      <w:rFonts w:asciiTheme="majorHAnsi" w:eastAsiaTheme="majorEastAsia" w:hAnsiTheme="majorHAnsi" w:cstheme="majorBidi"/>
      <w:i/>
      <w:iCs/>
      <w:color w:val="404040" w:themeColor="text1" w:themeTint="BF"/>
      <w:sz w:val="20"/>
      <w:szCs w:val="20"/>
    </w:rPr>
  </w:style>
  <w:style w:type="numbering" w:styleId="111111">
    <w:name w:val="Outline List 2"/>
    <w:basedOn w:val="NoList"/>
    <w:uiPriority w:val="99"/>
    <w:semiHidden/>
    <w:unhideWhenUsed/>
    <w:rsid w:val="008C6F3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9642-0247-174B-A8F0-DD516234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8</Pages>
  <Words>1837</Words>
  <Characters>10475</Characters>
  <Application>Microsoft Macintosh Word</Application>
  <DocSecurity>0</DocSecurity>
  <Lines>87</Lines>
  <Paragraphs>24</Paragraphs>
  <ScaleCrop>false</ScaleCrop>
  <Company>Home</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FCI pravidla pro Pracovní test v pasení TS - Herding Working Test TS, "FCI HWT TS"</dc:title>
  <dc:subject/>
  <dc:creator>Monika Šnajdárková</dc:creator>
  <cp:keywords/>
  <dc:description/>
  <cp:lastModifiedBy>Monika Snajdarkova</cp:lastModifiedBy>
  <cp:revision>56</cp:revision>
  <cp:lastPrinted>2016-02-22T12:08:00Z</cp:lastPrinted>
  <dcterms:created xsi:type="dcterms:W3CDTF">2016-02-22T12:08:00Z</dcterms:created>
  <dcterms:modified xsi:type="dcterms:W3CDTF">2018-02-01T12:47:00Z</dcterms:modified>
</cp:coreProperties>
</file>