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317" w:rsidRPr="00B01D6B" w:rsidRDefault="00B01D6B" w:rsidP="00B01D6B">
      <w:pPr>
        <w:jc w:val="center"/>
        <w:rPr>
          <w:b/>
          <w:u w:val="single"/>
        </w:rPr>
      </w:pPr>
      <w:r w:rsidRPr="00B01D6B">
        <w:rPr>
          <w:b/>
          <w:u w:val="single"/>
        </w:rPr>
        <w:t>Zápis z jednání Výstavní komise ze dne 16.</w:t>
      </w:r>
      <w:r w:rsidR="00F76532">
        <w:rPr>
          <w:b/>
          <w:u w:val="single"/>
        </w:rPr>
        <w:t xml:space="preserve"> </w:t>
      </w:r>
      <w:r w:rsidRPr="00B01D6B">
        <w:rPr>
          <w:b/>
          <w:u w:val="single"/>
        </w:rPr>
        <w:t>03.</w:t>
      </w:r>
      <w:r w:rsidR="00F76532">
        <w:rPr>
          <w:b/>
          <w:u w:val="single"/>
        </w:rPr>
        <w:t xml:space="preserve"> </w:t>
      </w:r>
      <w:r w:rsidRPr="00B01D6B">
        <w:rPr>
          <w:b/>
          <w:u w:val="single"/>
        </w:rPr>
        <w:t>2016</w:t>
      </w:r>
    </w:p>
    <w:p w:rsidR="00B01D6B" w:rsidRDefault="00B01D6B" w:rsidP="00B01D6B">
      <w:pPr>
        <w:jc w:val="center"/>
      </w:pPr>
      <w:r>
        <w:t>(návrh pro projednání P ČMKU)</w:t>
      </w:r>
    </w:p>
    <w:p w:rsidR="00B01D6B" w:rsidRDefault="00B01D6B" w:rsidP="00B01D6B">
      <w:r>
        <w:t xml:space="preserve">Přítomni: K. Seidlová, R. Cepková </w:t>
      </w:r>
    </w:p>
    <w:p w:rsidR="00B01D6B" w:rsidRDefault="00B01D6B" w:rsidP="00B01D6B">
      <w:r>
        <w:t>Omluveni: Z. Jílková</w:t>
      </w:r>
    </w:p>
    <w:p w:rsidR="00B01D6B" w:rsidRDefault="00B01D6B" w:rsidP="00B01D6B">
      <w:pPr>
        <w:rPr>
          <w:u w:val="single"/>
        </w:rPr>
      </w:pPr>
      <w:r w:rsidRPr="00B01D6B">
        <w:rPr>
          <w:u w:val="single"/>
        </w:rPr>
        <w:t>Kontrola zápisu z minulého jednání</w:t>
      </w:r>
    </w:p>
    <w:p w:rsidR="00B01D6B" w:rsidRDefault="00B01D6B" w:rsidP="00B0642F">
      <w:pPr>
        <w:ind w:firstLine="425"/>
      </w:pPr>
      <w:r>
        <w:t>ad</w:t>
      </w:r>
      <w:r w:rsidRPr="00B01D6B">
        <w:t xml:space="preserve"> 1) z 24.</w:t>
      </w:r>
      <w:r w:rsidR="006B2954">
        <w:t xml:space="preserve"> </w:t>
      </w:r>
      <w:r w:rsidRPr="00B01D6B">
        <w:t>06.</w:t>
      </w:r>
      <w:r w:rsidR="006B2954">
        <w:t xml:space="preserve"> </w:t>
      </w:r>
      <w:r w:rsidRPr="00B01D6B">
        <w:t>2015</w:t>
      </w:r>
    </w:p>
    <w:p w:rsidR="00366023" w:rsidRDefault="00366023" w:rsidP="00366023">
      <w:pPr>
        <w:ind w:left="425"/>
      </w:pPr>
      <w:r>
        <w:t>VK konstatuje, že po kontrole bylo zjištěno:</w:t>
      </w:r>
    </w:p>
    <w:p w:rsidR="00366023" w:rsidRDefault="00366023" w:rsidP="00366023">
      <w:pPr>
        <w:spacing w:after="0" w:line="240" w:lineRule="auto"/>
        <w:ind w:left="624"/>
      </w:pPr>
      <w:r>
        <w:t>•</w:t>
      </w:r>
      <w:r>
        <w:tab/>
        <w:t>Sobota NV Ostrava – celkem 149 plemen, z toho 64 změn rozhodčích</w:t>
      </w:r>
    </w:p>
    <w:p w:rsidR="00366023" w:rsidRDefault="00366023" w:rsidP="00366023">
      <w:pPr>
        <w:spacing w:after="0" w:line="240" w:lineRule="auto"/>
        <w:ind w:left="624"/>
      </w:pPr>
      <w:r>
        <w:t>•</w:t>
      </w:r>
      <w:r>
        <w:tab/>
        <w:t>Neděle NV Ostrava – celkem 132 plemen, z toho 54 změn rozhodčích</w:t>
      </w:r>
    </w:p>
    <w:p w:rsidR="00366023" w:rsidRDefault="00366023" w:rsidP="006B2954">
      <w:pPr>
        <w:spacing w:after="0" w:line="240" w:lineRule="auto"/>
        <w:ind w:firstLine="425"/>
      </w:pPr>
      <w:r>
        <w:t>Následné využití rozhodčích, kteří nebyli uvedeni v propozicích</w:t>
      </w:r>
    </w:p>
    <w:p w:rsidR="00366023" w:rsidRDefault="00366023" w:rsidP="00946914">
      <w:pPr>
        <w:ind w:left="425"/>
      </w:pPr>
      <w:r>
        <w:t>Na internetových stránkách NV Ostrava byly zveřejněny změny v kruzích,</w:t>
      </w:r>
      <w:r w:rsidR="009E1FD2">
        <w:t xml:space="preserve"> které nekorespondovaly</w:t>
      </w:r>
      <w:r>
        <w:t xml:space="preserve"> s reálným využitím rozhodčích a kruhů.</w:t>
      </w:r>
    </w:p>
    <w:p w:rsidR="00F26FA9" w:rsidRDefault="00F26FA9" w:rsidP="00946914">
      <w:pPr>
        <w:ind w:left="425"/>
      </w:pPr>
      <w:r>
        <w:t>VK oslovi</w:t>
      </w:r>
      <w:r w:rsidR="001C5BEF">
        <w:t>la všechny výstavy, aby doložily</w:t>
      </w:r>
      <w:bookmarkStart w:id="0" w:name="_GoBack"/>
      <w:bookmarkEnd w:id="0"/>
      <w:r>
        <w:t xml:space="preserve"> porovnání rozhodčích, dle propozic a následného pozvání na výstavy.</w:t>
      </w:r>
    </w:p>
    <w:tbl>
      <w:tblPr>
        <w:tblW w:w="94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1326"/>
        <w:gridCol w:w="1498"/>
        <w:gridCol w:w="1901"/>
        <w:gridCol w:w="1937"/>
      </w:tblGrid>
      <w:tr w:rsidR="00F26FA9" w:rsidRPr="00F26FA9" w:rsidTr="00DD689E">
        <w:trPr>
          <w:trHeight w:val="203"/>
        </w:trPr>
        <w:tc>
          <w:tcPr>
            <w:tcW w:w="9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Porovnání rozhodčích 2015</w:t>
            </w:r>
          </w:p>
        </w:tc>
      </w:tr>
      <w:tr w:rsidR="00F26FA9" w:rsidRPr="00F26FA9" w:rsidTr="00DD689E">
        <w:trPr>
          <w:trHeight w:val="162"/>
        </w:trPr>
        <w:tc>
          <w:tcPr>
            <w:tcW w:w="9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Národní výstavy</w:t>
            </w:r>
          </w:p>
        </w:tc>
      </w:tr>
      <w:tr w:rsidR="00F26FA9" w:rsidRPr="00F26FA9" w:rsidTr="00DD689E">
        <w:trPr>
          <w:trHeight w:val="162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Výstava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termín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Změna rozhodčích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Počet změn proti propozicím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F26FA9" w:rsidRPr="00F26FA9" w:rsidTr="00DD689E">
        <w:trPr>
          <w:trHeight w:val="16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Hanácká Národní výstava psů Brno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3. - 4. 1. 2015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oznámeno pořadateli předem</w:t>
            </w:r>
          </w:p>
        </w:tc>
      </w:tr>
      <w:tr w:rsidR="00F26FA9" w:rsidRPr="00F26FA9" w:rsidTr="00DD689E">
        <w:trPr>
          <w:trHeight w:val="16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Národní výstava psů Ostrava 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11. -12. 4. 2015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9E1FD2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viz.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bod</w:t>
            </w:r>
            <w:proofErr w:type="gramEnd"/>
            <w:r w:rsidR="00F26FA9"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č. 1 (zápis VK)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viz. </w:t>
            </w:r>
            <w:proofErr w:type="gramStart"/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bod</w:t>
            </w:r>
            <w:proofErr w:type="gramEnd"/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č. 1 (zápis VK)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viz. </w:t>
            </w:r>
            <w:proofErr w:type="gramStart"/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bod</w:t>
            </w:r>
            <w:proofErr w:type="gramEnd"/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. č. 1 (zápis VK)</w:t>
            </w:r>
          </w:p>
        </w:tc>
      </w:tr>
      <w:tr w:rsidR="00F26FA9" w:rsidRPr="00F26FA9" w:rsidTr="00DD689E">
        <w:trPr>
          <w:trHeight w:val="16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Národní výstava psů Klatovy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20. -21. 6. 2015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oznámeno pořadateli předem</w:t>
            </w:r>
          </w:p>
        </w:tc>
      </w:tr>
      <w:tr w:rsidR="00F26FA9" w:rsidRPr="00F26FA9" w:rsidTr="00DD689E">
        <w:trPr>
          <w:trHeight w:val="16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Národní výstava psů v Mladé Boleslavi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18. -19. 7. 2015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nedodáno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nedodáno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nedodáno</w:t>
            </w:r>
          </w:p>
        </w:tc>
      </w:tr>
      <w:tr w:rsidR="00F26FA9" w:rsidRPr="00F26FA9" w:rsidTr="00DD689E">
        <w:trPr>
          <w:trHeight w:val="16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Moravskoslezská národní výstava psů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19. -20. 9. 2015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beze změn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beze změn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 rozhodčí navíc</w:t>
            </w:r>
          </w:p>
        </w:tc>
      </w:tr>
      <w:tr w:rsidR="00F26FA9" w:rsidRPr="00F26FA9" w:rsidTr="00DD689E">
        <w:trPr>
          <w:trHeight w:val="162"/>
        </w:trPr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F26FA9" w:rsidRPr="00F26FA9" w:rsidTr="00DD689E">
        <w:trPr>
          <w:trHeight w:val="162"/>
        </w:trPr>
        <w:tc>
          <w:tcPr>
            <w:tcW w:w="94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cs-CZ"/>
              </w:rPr>
              <w:t>Mezinárodní výstavy</w:t>
            </w:r>
          </w:p>
        </w:tc>
      </w:tr>
      <w:tr w:rsidR="00F26FA9" w:rsidRPr="00F26FA9" w:rsidTr="00DD689E">
        <w:trPr>
          <w:trHeight w:val="162"/>
        </w:trPr>
        <w:tc>
          <w:tcPr>
            <w:tcW w:w="2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Výstava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termín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Změna rozhodčích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Počet změn proti propozicím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cs-CZ"/>
              </w:rPr>
              <w:t>Poznámka</w:t>
            </w:r>
          </w:p>
        </w:tc>
      </w:tr>
      <w:tr w:rsidR="00F26FA9" w:rsidRPr="00F26FA9" w:rsidTr="00DD689E">
        <w:trPr>
          <w:trHeight w:val="16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DUO CACIB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beze změn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beze změn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beze změn</w:t>
            </w:r>
          </w:p>
        </w:tc>
      </w:tr>
      <w:tr w:rsidR="00F26FA9" w:rsidRPr="00F26FA9" w:rsidTr="00DD689E">
        <w:trPr>
          <w:trHeight w:val="16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Mezinárodní výstava v Českých Budějovicích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25. - 26. 4. 2015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včas oznámeno na webu</w:t>
            </w:r>
          </w:p>
        </w:tc>
      </w:tr>
      <w:tr w:rsidR="00F26FA9" w:rsidRPr="00F26FA9" w:rsidTr="00DD689E">
        <w:trPr>
          <w:trHeight w:val="16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Mezinárodní výstava psů Praha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2. -3. 5. 2015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oznámeno pořadateli předem</w:t>
            </w:r>
          </w:p>
        </w:tc>
      </w:tr>
      <w:tr w:rsidR="00F26FA9" w:rsidRPr="00F26FA9" w:rsidTr="00DD689E">
        <w:trPr>
          <w:trHeight w:val="16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Mezinárodní výstava psů Litoměřice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23. -24. 5. 2015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nedodáno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nedodáno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nedodáno</w:t>
            </w:r>
          </w:p>
        </w:tc>
      </w:tr>
      <w:tr w:rsidR="00F26FA9" w:rsidRPr="00F26FA9" w:rsidTr="00DD689E">
        <w:trPr>
          <w:trHeight w:val="16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Intercanis</w:t>
            </w:r>
            <w:proofErr w:type="spellEnd"/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 xml:space="preserve"> Brno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27. -28. 6. 2015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beze změn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beze změn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beze změn</w:t>
            </w:r>
          </w:p>
        </w:tc>
      </w:tr>
      <w:tr w:rsidR="00F26FA9" w:rsidRPr="00F26FA9" w:rsidTr="00DD689E">
        <w:trPr>
          <w:trHeight w:val="16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Interdog Bohemia Mladá Boleslav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29. - 30. 8. 2015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nedodáno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nedodáno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nedodáno</w:t>
            </w:r>
          </w:p>
        </w:tc>
      </w:tr>
      <w:tr w:rsidR="00F26FA9" w:rsidRPr="00F26FA9" w:rsidTr="00DD689E">
        <w:trPr>
          <w:trHeight w:val="16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Mezinárodní výstava v Českých Budějovicích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10. - 11. 10. 2015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beze změn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beze změn</w:t>
            </w:r>
          </w:p>
        </w:tc>
        <w:tc>
          <w:tcPr>
            <w:tcW w:w="1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beze změn</w:t>
            </w:r>
          </w:p>
        </w:tc>
      </w:tr>
      <w:tr w:rsidR="00F26FA9" w:rsidRPr="00F26FA9" w:rsidTr="00DD689E">
        <w:trPr>
          <w:trHeight w:val="162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Mezinárodní výstava psů Praha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31. 10. - 1. 11. 2015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nedodáno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nedodáno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6FA9" w:rsidRPr="00F26FA9" w:rsidRDefault="00F26FA9" w:rsidP="00F26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</w:pPr>
            <w:r w:rsidRPr="00F26FA9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cs-CZ"/>
              </w:rPr>
              <w:t>nedodáno</w:t>
            </w:r>
          </w:p>
        </w:tc>
      </w:tr>
    </w:tbl>
    <w:p w:rsidR="00F26FA9" w:rsidRDefault="00F26FA9" w:rsidP="00946914">
      <w:pPr>
        <w:ind w:left="425"/>
      </w:pPr>
    </w:p>
    <w:p w:rsidR="00940A99" w:rsidRDefault="00940A99" w:rsidP="00553808">
      <w:pPr>
        <w:ind w:left="425" w:firstLine="283"/>
        <w:jc w:val="both"/>
      </w:pPr>
      <w:r>
        <w:lastRenderedPageBreak/>
        <w:t>VK konstatuje, že z uvedeného porovnání je zřejmé, že k nedodržování rozhodčích dochází pouze u NVP Ostrava.</w:t>
      </w:r>
    </w:p>
    <w:p w:rsidR="00007E33" w:rsidRDefault="00007E33" w:rsidP="00553808">
      <w:pPr>
        <w:ind w:left="425" w:firstLine="283"/>
        <w:jc w:val="both"/>
      </w:pPr>
      <w:r>
        <w:t>Pořadatel</w:t>
      </w:r>
      <w:r w:rsidR="00940A99">
        <w:t xml:space="preserve"> NVP Ostrava</w:t>
      </w:r>
      <w:r>
        <w:t xml:space="preserve"> se za změny omluvil, ale konkrétněji, vzhledem k počtům změn, situaci nepopisuje. Současně pořadatel dodal náhled propozic na rok 2016</w:t>
      </w:r>
      <w:r w:rsidR="00FD270E">
        <w:t xml:space="preserve"> (schváleno P ČMKU)</w:t>
      </w:r>
      <w:r w:rsidR="00BC40A4">
        <w:t xml:space="preserve">. Pořadatel </w:t>
      </w:r>
      <w:r>
        <w:t>byl upozorněn na dodržování zveřejněných rozhodčích. Dále VK doporučuje kontrolu na NVP Ostrava 2016.</w:t>
      </w:r>
    </w:p>
    <w:p w:rsidR="00B01D6B" w:rsidRDefault="00FF6CD4" w:rsidP="00553808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FF6CD4">
        <w:rPr>
          <w:b/>
          <w:u w:val="single"/>
        </w:rPr>
        <w:t xml:space="preserve">Omluva a vyjádření Klubu chovatelů kolií a </w:t>
      </w:r>
      <w:proofErr w:type="spellStart"/>
      <w:r w:rsidRPr="00FF6CD4">
        <w:rPr>
          <w:b/>
          <w:u w:val="single"/>
        </w:rPr>
        <w:t>šeltií</w:t>
      </w:r>
      <w:proofErr w:type="spellEnd"/>
    </w:p>
    <w:p w:rsidR="00FF6CD4" w:rsidRDefault="00FF6CD4" w:rsidP="00553808">
      <w:pPr>
        <w:pStyle w:val="Odstavecseseznamem"/>
        <w:ind w:firstLine="696"/>
        <w:jc w:val="both"/>
      </w:pPr>
      <w:r>
        <w:t xml:space="preserve">Klub chovatelů kolií a </w:t>
      </w:r>
      <w:proofErr w:type="spellStart"/>
      <w:r>
        <w:t>šeltií</w:t>
      </w:r>
      <w:proofErr w:type="spellEnd"/>
      <w:r>
        <w:t xml:space="preserve"> zaslal omluvu za pozdní zaslání žádosti o povolení výstav pro rok 2016. Klub na výborové schůzi projednal situaci, ke které došlo pozdním zasláním</w:t>
      </w:r>
      <w:r w:rsidR="005D2FD8">
        <w:t xml:space="preserve">, které </w:t>
      </w:r>
      <w:r>
        <w:t>bylo způsobeno neujasněním</w:t>
      </w:r>
      <w:r w:rsidR="00266080">
        <w:t xml:space="preserve"> kompetencí funkcionářů výboru, byla přijata opatření. Klub se omlouvá a prosím VK o povolení plného počtu výstav v dalších letech. Klub výstavy koordinuje s dalšími 2 kluby zastřešujícími shodná plemena. Časové i územní rozvrstvení výstav naplňuje dohodnuté podmínky chovnosti všech třech klubů. Požadavek pro uchovnění – účast na dvou CAC výstavách</w:t>
      </w:r>
      <w:r w:rsidR="005D2FD8">
        <w:t>,</w:t>
      </w:r>
      <w:r w:rsidR="00266080">
        <w:t xml:space="preserve"> z nichž jedna musí být klubová. Snížení počtu výstav pořádaných klubem stíží možnost splnění podmínek zařazení do chovu u mladých jedinců.</w:t>
      </w:r>
    </w:p>
    <w:p w:rsidR="0039249C" w:rsidRDefault="00B92E8E" w:rsidP="00553808">
      <w:pPr>
        <w:ind w:left="720" w:firstLine="696"/>
        <w:jc w:val="both"/>
        <w:rPr>
          <w:rFonts w:ascii="Calibri" w:hAnsi="Calibri" w:cs="Calibri"/>
        </w:rPr>
      </w:pPr>
      <w:r>
        <w:t>VK konstatuje, že výjimku v žádosti nelze udělit a mělo by být postupováno jako v předchozích rozhodnutí</w:t>
      </w:r>
      <w:r w:rsidR="009E1FD2">
        <w:t>ch</w:t>
      </w:r>
      <w:r>
        <w:t xml:space="preserve">. </w:t>
      </w:r>
      <w:r w:rsidR="00DC6532">
        <w:rPr>
          <w:rFonts w:ascii="Calibri" w:hAnsi="Calibri" w:cs="Calibri"/>
        </w:rPr>
        <w:t>VK doporučuje dodržet rozhodnutí VK</w:t>
      </w:r>
      <w:r w:rsidR="00F71B95">
        <w:rPr>
          <w:rFonts w:ascii="Calibri" w:hAnsi="Calibri" w:cs="Calibri"/>
        </w:rPr>
        <w:t xml:space="preserve"> (26. 11. 2015)</w:t>
      </w:r>
      <w:r w:rsidR="00DC6532">
        <w:rPr>
          <w:rFonts w:ascii="Calibri" w:hAnsi="Calibri" w:cs="Calibri"/>
        </w:rPr>
        <w:t xml:space="preserve"> a</w:t>
      </w:r>
      <w:r w:rsidR="00F71B95">
        <w:rPr>
          <w:rFonts w:ascii="Calibri" w:hAnsi="Calibri" w:cs="Calibri"/>
        </w:rPr>
        <w:t xml:space="preserve"> schválení Předsednictva ČMKU (17. 12. 2015).</w:t>
      </w:r>
    </w:p>
    <w:p w:rsidR="00A500C0" w:rsidRDefault="00041B7C" w:rsidP="00553808">
      <w:pPr>
        <w:pStyle w:val="Odstavecseseznamem"/>
        <w:numPr>
          <w:ilvl w:val="0"/>
          <w:numId w:val="1"/>
        </w:numPr>
        <w:jc w:val="both"/>
        <w:rPr>
          <w:rFonts w:ascii="Calibri" w:hAnsi="Calibri" w:cs="Calibri"/>
          <w:b/>
          <w:u w:val="single"/>
        </w:rPr>
      </w:pPr>
      <w:r w:rsidRPr="00041B7C">
        <w:rPr>
          <w:rFonts w:ascii="Calibri" w:hAnsi="Calibri" w:cs="Calibri"/>
          <w:b/>
          <w:u w:val="single"/>
        </w:rPr>
        <w:t>Žádost o pořádání výstav Samojed klubu</w:t>
      </w:r>
    </w:p>
    <w:p w:rsidR="00041B7C" w:rsidRPr="009E1FD2" w:rsidRDefault="00041B7C" w:rsidP="009E1FD2">
      <w:pPr>
        <w:ind w:left="785" w:firstLine="708"/>
        <w:jc w:val="both"/>
        <w:rPr>
          <w:rFonts w:ascii="Calibri" w:hAnsi="Calibri" w:cs="Calibri"/>
        </w:rPr>
      </w:pPr>
      <w:r w:rsidRPr="009E1FD2">
        <w:rPr>
          <w:rFonts w:ascii="Calibri" w:hAnsi="Calibri" w:cs="Calibri"/>
        </w:rPr>
        <w:t>Samojed klub žádá o dodatečné schválení klubové výstavy pro rok 2016</w:t>
      </w:r>
      <w:r w:rsidR="00553808" w:rsidRPr="009E1FD2">
        <w:rPr>
          <w:rFonts w:ascii="Calibri" w:hAnsi="Calibri" w:cs="Calibri"/>
        </w:rPr>
        <w:t xml:space="preserve"> pláno</w:t>
      </w:r>
      <w:r w:rsidR="009E1FD2" w:rsidRPr="009E1FD2">
        <w:rPr>
          <w:rFonts w:ascii="Calibri" w:hAnsi="Calibri" w:cs="Calibri"/>
        </w:rPr>
        <w:t xml:space="preserve">vané na </w:t>
      </w:r>
      <w:proofErr w:type="gramStart"/>
      <w:r w:rsidR="00553808" w:rsidRPr="009E1FD2">
        <w:rPr>
          <w:rFonts w:ascii="Calibri" w:hAnsi="Calibri" w:cs="Calibri"/>
        </w:rPr>
        <w:t>14.05.2016</w:t>
      </w:r>
      <w:proofErr w:type="gramEnd"/>
      <w:r w:rsidR="00553808" w:rsidRPr="009E1FD2">
        <w:rPr>
          <w:rFonts w:ascii="Calibri" w:hAnsi="Calibri" w:cs="Calibri"/>
        </w:rPr>
        <w:t xml:space="preserve"> v Mladé Boleslavi</w:t>
      </w:r>
      <w:r w:rsidR="00334B01" w:rsidRPr="009E1FD2">
        <w:rPr>
          <w:rFonts w:ascii="Calibri" w:hAnsi="Calibri" w:cs="Calibri"/>
        </w:rPr>
        <w:t>.</w:t>
      </w:r>
    </w:p>
    <w:p w:rsidR="00334B01" w:rsidRPr="00334B01" w:rsidRDefault="00334B01" w:rsidP="009E1FD2">
      <w:pPr>
        <w:ind w:left="708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VK dopo</w:t>
      </w:r>
      <w:r w:rsidR="00805DB5">
        <w:rPr>
          <w:rFonts w:ascii="Calibri" w:hAnsi="Calibri" w:cs="Calibri"/>
        </w:rPr>
        <w:t xml:space="preserve">ručuje ke schválení klubovou výstavu </w:t>
      </w:r>
      <w:proofErr w:type="gramStart"/>
      <w:r w:rsidR="00805DB5">
        <w:rPr>
          <w:rFonts w:ascii="Calibri" w:hAnsi="Calibri" w:cs="Calibri"/>
        </w:rPr>
        <w:t>14.05.2016</w:t>
      </w:r>
      <w:proofErr w:type="gramEnd"/>
      <w:r w:rsidR="00805DB5">
        <w:rPr>
          <w:rFonts w:ascii="Calibri" w:hAnsi="Calibri" w:cs="Calibri"/>
        </w:rPr>
        <w:t xml:space="preserve"> v Mladé Boleslavi za předpokladu</w:t>
      </w:r>
      <w:r>
        <w:rPr>
          <w:rFonts w:ascii="Calibri" w:hAnsi="Calibri" w:cs="Calibri"/>
        </w:rPr>
        <w:t>, že v roce 2017 nebude povolena KVP bez KV.</w:t>
      </w:r>
    </w:p>
    <w:p w:rsidR="0039249C" w:rsidRDefault="0039249C" w:rsidP="00553808">
      <w:pPr>
        <w:pStyle w:val="Odstavecseseznamem"/>
        <w:ind w:firstLine="696"/>
        <w:jc w:val="both"/>
      </w:pPr>
    </w:p>
    <w:p w:rsidR="0039249C" w:rsidRDefault="0039249C" w:rsidP="00553808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39249C">
        <w:rPr>
          <w:b/>
          <w:u w:val="single"/>
        </w:rPr>
        <w:t>Žádost Samojed klubu o pořádání Středoevropské výstavy samojedů</w:t>
      </w:r>
    </w:p>
    <w:p w:rsidR="00266080" w:rsidRDefault="0039249C" w:rsidP="00553808">
      <w:pPr>
        <w:pStyle w:val="FormtovanvHTML"/>
        <w:shd w:val="clear" w:color="auto" w:fill="FFFFFF"/>
        <w:ind w:left="708" w:firstLine="708"/>
        <w:jc w:val="both"/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</w:pPr>
      <w:r w:rsidRPr="004D4D24">
        <w:rPr>
          <w:rFonts w:asciiTheme="minorHAnsi" w:hAnsiTheme="minorHAnsi"/>
          <w:sz w:val="22"/>
          <w:szCs w:val="22"/>
        </w:rPr>
        <w:t>Samojed klub žádá o možnost pořádat Středoevropskou výstavu samojedů ve dnech</w:t>
      </w:r>
      <w:r w:rsidR="00614821" w:rsidRPr="004D4D24">
        <w:rPr>
          <w:rFonts w:asciiTheme="minorHAnsi" w:hAnsiTheme="minorHAnsi"/>
          <w:sz w:val="22"/>
          <w:szCs w:val="22"/>
        </w:rPr>
        <w:br/>
      </w:r>
      <w:r w:rsidRPr="004D4D24">
        <w:rPr>
          <w:rFonts w:asciiTheme="minorHAnsi" w:hAnsiTheme="minorHAnsi"/>
          <w:sz w:val="22"/>
          <w:szCs w:val="22"/>
        </w:rPr>
        <w:t xml:space="preserve"> </w:t>
      </w:r>
      <w:r w:rsidR="00614821" w:rsidRPr="004D4D24">
        <w:rPr>
          <w:rFonts w:asciiTheme="minorHAnsi" w:hAnsiTheme="minorHAnsi"/>
          <w:sz w:val="22"/>
          <w:szCs w:val="22"/>
        </w:rPr>
        <w:t>0</w:t>
      </w:r>
      <w:r w:rsidRPr="004D4D24">
        <w:rPr>
          <w:rFonts w:asciiTheme="minorHAnsi" w:hAnsiTheme="minorHAnsi"/>
          <w:sz w:val="22"/>
          <w:szCs w:val="22"/>
        </w:rPr>
        <w:t xml:space="preserve">1. – </w:t>
      </w:r>
      <w:r w:rsidR="00614821" w:rsidRPr="004D4D24">
        <w:rPr>
          <w:rFonts w:asciiTheme="minorHAnsi" w:hAnsiTheme="minorHAnsi"/>
          <w:sz w:val="22"/>
          <w:szCs w:val="22"/>
        </w:rPr>
        <w:t>0</w:t>
      </w:r>
      <w:r w:rsidRPr="004D4D24">
        <w:rPr>
          <w:rFonts w:asciiTheme="minorHAnsi" w:hAnsiTheme="minorHAnsi"/>
          <w:sz w:val="22"/>
          <w:szCs w:val="22"/>
        </w:rPr>
        <w:t>2.</w:t>
      </w:r>
      <w:r w:rsidR="00DD3606">
        <w:rPr>
          <w:rFonts w:asciiTheme="minorHAnsi" w:hAnsiTheme="minorHAnsi"/>
          <w:sz w:val="22"/>
          <w:szCs w:val="22"/>
        </w:rPr>
        <w:t xml:space="preserve"> </w:t>
      </w:r>
      <w:r w:rsidR="00614821" w:rsidRPr="004D4D24">
        <w:rPr>
          <w:rFonts w:asciiTheme="minorHAnsi" w:hAnsiTheme="minorHAnsi"/>
          <w:sz w:val="22"/>
          <w:szCs w:val="22"/>
        </w:rPr>
        <w:t>0</w:t>
      </w:r>
      <w:r w:rsidRPr="004D4D24">
        <w:rPr>
          <w:rFonts w:asciiTheme="minorHAnsi" w:hAnsiTheme="minorHAnsi"/>
          <w:sz w:val="22"/>
          <w:szCs w:val="22"/>
        </w:rPr>
        <w:t>4.</w:t>
      </w:r>
      <w:r w:rsidR="00DD3606">
        <w:rPr>
          <w:rFonts w:asciiTheme="minorHAnsi" w:hAnsiTheme="minorHAnsi"/>
          <w:sz w:val="22"/>
          <w:szCs w:val="22"/>
        </w:rPr>
        <w:t xml:space="preserve"> </w:t>
      </w:r>
      <w:r w:rsidRPr="004D4D24">
        <w:rPr>
          <w:rFonts w:asciiTheme="minorHAnsi" w:hAnsiTheme="minorHAnsi"/>
          <w:sz w:val="22"/>
          <w:szCs w:val="22"/>
        </w:rPr>
        <w:t xml:space="preserve">2017 v Plzni. Výstava by byla pořádána v rámci 25. výročí založení klubu. Klub </w:t>
      </w:r>
      <w:r w:rsidR="00614821" w:rsidRPr="004D4D24">
        <w:rPr>
          <w:rFonts w:asciiTheme="minorHAnsi" w:hAnsiTheme="minorHAnsi"/>
          <w:sz w:val="22"/>
          <w:szCs w:val="22"/>
        </w:rPr>
        <w:t>přikládá souhlas Klubu severských psů a souhlasy středoevropských klubů zaštiťujících plemeno samojed</w:t>
      </w:r>
      <w:r w:rsidR="00614821" w:rsidRPr="004D4D24">
        <w:rPr>
          <w:rFonts w:asciiTheme="minorHAnsi" w:hAnsiTheme="minorHAnsi"/>
          <w:i/>
          <w:sz w:val="22"/>
          <w:szCs w:val="22"/>
        </w:rPr>
        <w:t xml:space="preserve">. </w:t>
      </w:r>
      <w:r w:rsidR="004D4D24" w:rsidRPr="004D4D24">
        <w:rPr>
          <w:rFonts w:asciiTheme="minorHAnsi" w:hAnsiTheme="minorHAnsi"/>
          <w:sz w:val="22"/>
          <w:szCs w:val="22"/>
        </w:rPr>
        <w:t xml:space="preserve">Zadávaná čekatelství </w:t>
      </w:r>
      <w:r w:rsidR="00F314D3">
        <w:rPr>
          <w:rFonts w:asciiTheme="minorHAnsi" w:hAnsiTheme="minorHAnsi"/>
          <w:sz w:val="22"/>
          <w:szCs w:val="22"/>
        </w:rPr>
        <w:t>a tituly</w:t>
      </w:r>
      <w:r w:rsidR="004D4D24" w:rsidRPr="004D4D24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 xml:space="preserve"> CAJC, CAC, r.</w:t>
      </w:r>
      <w:r w:rsidR="004D4D24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 xml:space="preserve"> </w:t>
      </w:r>
      <w:r w:rsidR="004D4D24" w:rsidRPr="004D4D24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>CAC a všech</w:t>
      </w:r>
      <w:r w:rsidR="00F314D3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>ny</w:t>
      </w:r>
      <w:r w:rsidR="004D4D24" w:rsidRPr="004D4D24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 xml:space="preserve"> </w:t>
      </w:r>
      <w:r w:rsidR="00F314D3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>souvisejících tituly</w:t>
      </w:r>
      <w:r w:rsidR="004D4D24" w:rsidRPr="004D4D24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 xml:space="preserve"> dle VŘ</w:t>
      </w:r>
      <w:r w:rsidR="00F314D3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 xml:space="preserve"> ČMKU a dále:</w:t>
      </w:r>
      <w:r w:rsidR="004D4D24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 xml:space="preserve"> Středoevropská naděje samojedů 2017, Středoevropský juniorský vítěz samojedů 2017, Středoevropský vítěz samojedů 2017 a Středoevropský veteránský vítěz samojedů 2017. </w:t>
      </w:r>
    </w:p>
    <w:p w:rsidR="0028070A" w:rsidRDefault="0028070A" w:rsidP="00553808">
      <w:pPr>
        <w:pStyle w:val="FormtovanvHTML"/>
        <w:shd w:val="clear" w:color="auto" w:fill="FFFFFF"/>
        <w:ind w:left="708" w:firstLine="708"/>
        <w:jc w:val="both"/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</w:pPr>
      <w:r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 xml:space="preserve">Vzhledem k bodu č. 3, VK doporučuje, aby klub úspěšně uspořádal Klubovou výstavu v roce 2016 a následně žádal o schválení možnosti </w:t>
      </w:r>
      <w:r w:rsidR="00DD3606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>us</w:t>
      </w:r>
      <w:r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>pořádat Středoevropskou výstavu</w:t>
      </w:r>
      <w:r w:rsidR="00DD3606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 xml:space="preserve"> v roce 2017</w:t>
      </w:r>
      <w:r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>. Současně bude mít klub možnost ještě oslovit Polský klub k vyjádření (vyjádření v žádosti chybí).</w:t>
      </w:r>
    </w:p>
    <w:p w:rsidR="00B26B35" w:rsidRDefault="00B26B35" w:rsidP="00553808">
      <w:pPr>
        <w:pStyle w:val="FormtovanvHTML"/>
        <w:shd w:val="clear" w:color="auto" w:fill="FFFFFF"/>
        <w:ind w:left="708" w:firstLine="708"/>
        <w:jc w:val="both"/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</w:pPr>
      <w:r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 xml:space="preserve">Dále VK konstatuje, že je na uvážení Předsednictva ČMKU, zda je rozumné s ohledem </w:t>
      </w:r>
      <w:r w:rsidR="00BC40A4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>na bod</w:t>
      </w:r>
      <w:r w:rsidR="00537F07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 xml:space="preserve"> zápisu č. 2</w:t>
      </w:r>
      <w:r w:rsidR="002602C6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 xml:space="preserve">, </w:t>
      </w:r>
      <w:r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>povolit klubu uspořádání takto prestižní výstavy.</w:t>
      </w:r>
    </w:p>
    <w:p w:rsidR="00676D6F" w:rsidRPr="00676D6F" w:rsidRDefault="00676D6F" w:rsidP="00553808">
      <w:pPr>
        <w:pStyle w:val="FormtovanvHTML"/>
        <w:shd w:val="clear" w:color="auto" w:fill="FFFFFF"/>
        <w:jc w:val="both"/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</w:pPr>
    </w:p>
    <w:p w:rsidR="00614821" w:rsidRDefault="00980D23" w:rsidP="00553808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980D23">
        <w:rPr>
          <w:b/>
          <w:u w:val="single"/>
        </w:rPr>
        <w:t xml:space="preserve">Žádost </w:t>
      </w:r>
      <w:proofErr w:type="spellStart"/>
      <w:r w:rsidRPr="00980D23">
        <w:rPr>
          <w:b/>
          <w:u w:val="single"/>
        </w:rPr>
        <w:t>Akita</w:t>
      </w:r>
      <w:proofErr w:type="spellEnd"/>
      <w:r w:rsidRPr="00980D23">
        <w:rPr>
          <w:b/>
          <w:u w:val="single"/>
        </w:rPr>
        <w:t xml:space="preserve"> Inu Czech Clubu (AICC)</w:t>
      </w:r>
    </w:p>
    <w:p w:rsidR="00980D23" w:rsidRDefault="00980D23" w:rsidP="00553808">
      <w:pPr>
        <w:pStyle w:val="Odstavecseseznamem"/>
        <w:ind w:left="785" w:firstLine="631"/>
        <w:jc w:val="both"/>
      </w:pPr>
      <w:r w:rsidRPr="00980D23">
        <w:t xml:space="preserve">AICC žádá o nezařazování paní Ludvíčkové </w:t>
      </w:r>
      <w:r>
        <w:t xml:space="preserve">do kruhu k plemeni </w:t>
      </w:r>
      <w:proofErr w:type="spellStart"/>
      <w:r>
        <w:t>akita</w:t>
      </w:r>
      <w:proofErr w:type="spellEnd"/>
      <w:r>
        <w:t xml:space="preserve"> inu. Klub uvádí, že dne </w:t>
      </w:r>
      <w:proofErr w:type="gramStart"/>
      <w:r w:rsidR="00805DB5">
        <w:t>0</w:t>
      </w:r>
      <w:r>
        <w:t>1.11.2015</w:t>
      </w:r>
      <w:proofErr w:type="gramEnd"/>
      <w:r>
        <w:t xml:space="preserve"> pracovala jako tlumočník u zahraniční rozhodčí u plemene </w:t>
      </w:r>
      <w:proofErr w:type="spellStart"/>
      <w:r>
        <w:t>akita</w:t>
      </w:r>
      <w:proofErr w:type="spellEnd"/>
      <w:r>
        <w:t xml:space="preserve"> inu. Během posuzování se posuňky a </w:t>
      </w:r>
      <w:proofErr w:type="spellStart"/>
      <w:r>
        <w:t>nonverbalní</w:t>
      </w:r>
      <w:proofErr w:type="spellEnd"/>
      <w:r>
        <w:t xml:space="preserve"> komunikací domlouvala s chovatelkou plemene, která stála za kruhem a tlumočnici upozorňovala na domnělé nedostatky předvedených psů.</w:t>
      </w:r>
      <w:r w:rsidR="00837B4D">
        <w:t xml:space="preserve"> AICC uvádí, že na základě komunikace s tlumočnicí rozhodčí změnila </w:t>
      </w:r>
      <w:r w:rsidR="00837B4D">
        <w:lastRenderedPageBreak/>
        <w:t xml:space="preserve">pořadí psů a známku. Z uvedených důvodu se vystavovatele jakožto svědci obrátili na AICC a žádali řešení. AICC tímto žádá VK, aby paní </w:t>
      </w:r>
      <w:proofErr w:type="spellStart"/>
      <w:r w:rsidR="00837B4D">
        <w:t>Ludvíčková</w:t>
      </w:r>
      <w:proofErr w:type="spellEnd"/>
      <w:r w:rsidR="00837B4D">
        <w:t xml:space="preserve"> nepracovala v kruhu plemene </w:t>
      </w:r>
      <w:proofErr w:type="spellStart"/>
      <w:r w:rsidR="00837B4D">
        <w:t>akita</w:t>
      </w:r>
      <w:proofErr w:type="spellEnd"/>
      <w:r w:rsidR="00837B4D">
        <w:t xml:space="preserve"> inu na žádné výstavě v ČR.</w:t>
      </w:r>
    </w:p>
    <w:p w:rsidR="003F5FC6" w:rsidRDefault="00BA6DE4" w:rsidP="00553808">
      <w:pPr>
        <w:ind w:left="708" w:firstLine="708"/>
        <w:jc w:val="both"/>
      </w:pPr>
      <w:r w:rsidRPr="00AD7443">
        <w:rPr>
          <w:rFonts w:ascii="Calibri" w:hAnsi="Calibri"/>
        </w:rPr>
        <w:t xml:space="preserve">VK sděluje, že </w:t>
      </w:r>
      <w:r>
        <w:rPr>
          <w:rFonts w:ascii="Calibri" w:hAnsi="Calibri"/>
        </w:rPr>
        <w:t>výběr tlumočníka do kruhu,</w:t>
      </w:r>
      <w:r w:rsidRPr="00AD7443">
        <w:rPr>
          <w:rFonts w:ascii="Calibri" w:hAnsi="Calibri"/>
        </w:rPr>
        <w:t xml:space="preserve"> je zcela v kompetenci pořadatele</w:t>
      </w:r>
      <w:r w:rsidR="00886D1A">
        <w:rPr>
          <w:rFonts w:ascii="Calibri" w:hAnsi="Calibri"/>
        </w:rPr>
        <w:t xml:space="preserve"> výstavy</w:t>
      </w:r>
      <w:r>
        <w:rPr>
          <w:rFonts w:ascii="Calibri" w:hAnsi="Calibri"/>
        </w:rPr>
        <w:t>. Vystavovatelé měli možnost řešit případné nedostatky během posuzování, a to podáním pro</w:t>
      </w:r>
      <w:r w:rsidR="00886D1A">
        <w:rPr>
          <w:rFonts w:ascii="Calibri" w:hAnsi="Calibri"/>
        </w:rPr>
        <w:t>testu, protestní</w:t>
      </w:r>
      <w:r w:rsidR="000E4384">
        <w:rPr>
          <w:rFonts w:ascii="Calibri" w:hAnsi="Calibri"/>
        </w:rPr>
        <w:t xml:space="preserve"> komisi výstavy – viz VŘ ČMKU čl. 15.</w:t>
      </w:r>
      <w:r w:rsidR="00D84694">
        <w:rPr>
          <w:rFonts w:ascii="Calibri" w:hAnsi="Calibri"/>
        </w:rPr>
        <w:t xml:space="preserve"> VK konstatuje, aby se klub sám obrátil na pořa</w:t>
      </w:r>
      <w:r w:rsidR="000E4384">
        <w:rPr>
          <w:rFonts w:ascii="Calibri" w:hAnsi="Calibri"/>
        </w:rPr>
        <w:t>datele jednotlivých výstav, aby se situace neopakovala.</w:t>
      </w:r>
    </w:p>
    <w:p w:rsidR="003F5FC6" w:rsidRDefault="003F5FC6" w:rsidP="00553808">
      <w:pPr>
        <w:pStyle w:val="Odstavecseseznamem"/>
        <w:ind w:left="785" w:firstLine="631"/>
        <w:jc w:val="both"/>
      </w:pPr>
    </w:p>
    <w:p w:rsidR="003F5FC6" w:rsidRDefault="003F5FC6" w:rsidP="00553808">
      <w:pPr>
        <w:pStyle w:val="Odstavecseseznamem"/>
        <w:ind w:left="785" w:firstLine="631"/>
        <w:jc w:val="both"/>
      </w:pPr>
    </w:p>
    <w:p w:rsidR="003F5FC6" w:rsidRDefault="003F5FC6" w:rsidP="00553808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3F5FC6">
        <w:rPr>
          <w:b/>
          <w:u w:val="single"/>
        </w:rPr>
        <w:t xml:space="preserve">Žádost </w:t>
      </w:r>
      <w:proofErr w:type="spellStart"/>
      <w:r w:rsidRPr="003F5FC6">
        <w:rPr>
          <w:b/>
          <w:u w:val="single"/>
        </w:rPr>
        <w:t>Airedale</w:t>
      </w:r>
      <w:proofErr w:type="spellEnd"/>
      <w:r w:rsidRPr="003F5FC6">
        <w:rPr>
          <w:b/>
          <w:u w:val="single"/>
        </w:rPr>
        <w:t xml:space="preserve"> </w:t>
      </w:r>
      <w:proofErr w:type="spellStart"/>
      <w:r w:rsidRPr="003F5FC6">
        <w:rPr>
          <w:b/>
          <w:u w:val="single"/>
        </w:rPr>
        <w:t>terriér</w:t>
      </w:r>
      <w:proofErr w:type="spellEnd"/>
      <w:r w:rsidRPr="003F5FC6">
        <w:rPr>
          <w:b/>
          <w:u w:val="single"/>
        </w:rPr>
        <w:t xml:space="preserve"> klubu o dodatečné schválení výstav pro rok 2016</w:t>
      </w:r>
    </w:p>
    <w:p w:rsidR="003F5FC6" w:rsidRDefault="003F5FC6" w:rsidP="00553808">
      <w:pPr>
        <w:ind w:left="708" w:firstLine="425"/>
        <w:jc w:val="both"/>
      </w:pPr>
      <w:r w:rsidRPr="003F5FC6">
        <w:t xml:space="preserve">Výše uvedený klub žádá VK o dodatečné schválení </w:t>
      </w:r>
      <w:r>
        <w:t>SVP dne 11.</w:t>
      </w:r>
      <w:r w:rsidR="00EB7B81">
        <w:t xml:space="preserve"> </w:t>
      </w:r>
      <w:r>
        <w:t>06.</w:t>
      </w:r>
      <w:r w:rsidR="00EB7B81">
        <w:t xml:space="preserve"> </w:t>
      </w:r>
      <w:r>
        <w:t xml:space="preserve">2016 místo konání Zbraslav u Brna a KVP s KV dne </w:t>
      </w:r>
      <w:proofErr w:type="gramStart"/>
      <w:r>
        <w:t>10.09.2016</w:t>
      </w:r>
      <w:proofErr w:type="gramEnd"/>
      <w:r>
        <w:t xml:space="preserve"> místo konání Mladá Boleslav. Klub uvádí, že k zaslání žádosti došlo až po termínu a to obyčejnou poštou, zásilka na ČMKU bohužel nedorazila.</w:t>
      </w:r>
    </w:p>
    <w:p w:rsidR="00292F99" w:rsidRPr="00334B01" w:rsidRDefault="00A26263" w:rsidP="00553808">
      <w:pPr>
        <w:ind w:left="708" w:firstLine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VK doporučuje akci přesunout na 12.</w:t>
      </w:r>
      <w:r w:rsidR="008172B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06.</w:t>
      </w:r>
      <w:r w:rsidR="008172B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2016, kdy plemeno není posuzováno na NVP Klatovy. V případě, že přesun nebude možný</w:t>
      </w:r>
      <w:r w:rsidR="00805DB5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VK nedoporučuje konání této výstavy v chráněném termínu 11.</w:t>
      </w:r>
      <w:r w:rsidR="008172B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6.</w:t>
      </w:r>
      <w:r w:rsidR="008172B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2016</w:t>
      </w:r>
      <w:r w:rsidR="008172BA">
        <w:rPr>
          <w:rFonts w:ascii="Calibri" w:hAnsi="Calibri" w:cs="Calibri"/>
        </w:rPr>
        <w:t xml:space="preserve">. </w:t>
      </w:r>
      <w:r w:rsidR="00292F99">
        <w:rPr>
          <w:rFonts w:ascii="Calibri" w:hAnsi="Calibri" w:cs="Calibri"/>
        </w:rPr>
        <w:t>VK doporučuje ke schválení klubové akce na rok 2016 za předpokladu, že v roce 2017 nebude povolena KVP bez KV.</w:t>
      </w:r>
    </w:p>
    <w:p w:rsidR="003F5FC6" w:rsidRDefault="003F5FC6" w:rsidP="00553808">
      <w:pPr>
        <w:jc w:val="both"/>
      </w:pPr>
    </w:p>
    <w:p w:rsidR="003F5FC6" w:rsidRDefault="00B93896" w:rsidP="00553808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B93896">
        <w:rPr>
          <w:b/>
          <w:u w:val="single"/>
        </w:rPr>
        <w:t>Neoprávněné zařazení psa do třídy</w:t>
      </w:r>
      <w:r w:rsidR="004F7659">
        <w:rPr>
          <w:b/>
          <w:u w:val="single"/>
        </w:rPr>
        <w:t xml:space="preserve"> mladých </w:t>
      </w:r>
    </w:p>
    <w:p w:rsidR="00B93896" w:rsidRDefault="00B93896" w:rsidP="00553808">
      <w:pPr>
        <w:pStyle w:val="Odstavecseseznamem"/>
        <w:ind w:left="785" w:firstLine="631"/>
        <w:jc w:val="both"/>
      </w:pPr>
      <w:r>
        <w:t>VK</w:t>
      </w:r>
      <w:r w:rsidRPr="00B93896">
        <w:t xml:space="preserve"> obdržela podnět týkající se neoprávněného zařazení psa plemene výmarský ohař </w:t>
      </w:r>
      <w:proofErr w:type="spellStart"/>
      <w:r w:rsidRPr="00B93896">
        <w:t>Argento</w:t>
      </w:r>
      <w:proofErr w:type="spellEnd"/>
      <w:r w:rsidRPr="00B93896">
        <w:t xml:space="preserve"> </w:t>
      </w:r>
      <w:proofErr w:type="spellStart"/>
      <w:r w:rsidRPr="00B93896">
        <w:t>Buricco</w:t>
      </w:r>
      <w:proofErr w:type="spellEnd"/>
      <w:r w:rsidRPr="00B93896">
        <w:t xml:space="preserve"> La Vita </w:t>
      </w:r>
      <w:proofErr w:type="spellStart"/>
      <w:r w:rsidRPr="00B93896">
        <w:t>Eterna</w:t>
      </w:r>
      <w:proofErr w:type="spellEnd"/>
      <w:r w:rsidRPr="00B93896">
        <w:t xml:space="preserve"> do třídy mladých</w:t>
      </w:r>
      <w:r>
        <w:t xml:space="preserve">. V plemenné knize je pes evidovaných s datem narození </w:t>
      </w:r>
      <w:r w:rsidR="00E239EA">
        <w:t>07</w:t>
      </w:r>
      <w:r>
        <w:t>.</w:t>
      </w:r>
      <w:r w:rsidR="006A291C">
        <w:t xml:space="preserve"> </w:t>
      </w:r>
      <w:r w:rsidR="00E239EA">
        <w:t>0</w:t>
      </w:r>
      <w:r>
        <w:t>8.</w:t>
      </w:r>
      <w:r w:rsidR="006A291C">
        <w:t xml:space="preserve"> </w:t>
      </w:r>
      <w:r>
        <w:t xml:space="preserve">2014, v PP má uvedeno datum </w:t>
      </w:r>
      <w:r w:rsidR="00E239EA">
        <w:t>0</w:t>
      </w:r>
      <w:r>
        <w:t>8.</w:t>
      </w:r>
      <w:r w:rsidR="006A291C">
        <w:t xml:space="preserve"> </w:t>
      </w:r>
      <w:r w:rsidR="00E239EA">
        <w:t>0</w:t>
      </w:r>
      <w:r>
        <w:t>8.</w:t>
      </w:r>
      <w:r w:rsidR="006A291C">
        <w:t xml:space="preserve"> </w:t>
      </w:r>
      <w:r>
        <w:t>2014. Na v</w:t>
      </w:r>
      <w:r w:rsidR="00E239EA">
        <w:t>ýstavě DUO CACIB dne 07.</w:t>
      </w:r>
      <w:r w:rsidR="006A291C">
        <w:t xml:space="preserve"> </w:t>
      </w:r>
      <w:r w:rsidR="00E239EA">
        <w:t>02.</w:t>
      </w:r>
      <w:r w:rsidR="006A291C">
        <w:t xml:space="preserve"> </w:t>
      </w:r>
      <w:r w:rsidR="00E239EA">
        <w:t xml:space="preserve">2016 tedy neměl být </w:t>
      </w:r>
      <w:r>
        <w:t xml:space="preserve">zařazen do třídy mladých. </w:t>
      </w:r>
    </w:p>
    <w:p w:rsidR="009F4036" w:rsidRPr="00C10676" w:rsidRDefault="00C10676" w:rsidP="00553808">
      <w:pPr>
        <w:ind w:left="708" w:firstLine="708"/>
        <w:jc w:val="both"/>
      </w:pPr>
      <w:r>
        <w:t xml:space="preserve">VK konstatuje, že </w:t>
      </w:r>
      <w:r w:rsidRPr="00C10676">
        <w:t>PK ČMKJ potvrdila datum naroze</w:t>
      </w:r>
      <w:r>
        <w:t>ní 7. 8. 2014. Na výstavě 7. 2. 2016</w:t>
      </w:r>
      <w:r w:rsidRPr="00C10676">
        <w:t xml:space="preserve"> tedy neměl být zařazen do třídy mladých.</w:t>
      </w:r>
      <w:r>
        <w:t xml:space="preserve"> </w:t>
      </w:r>
      <w:r w:rsidR="009F4036">
        <w:t xml:space="preserve">Uvedený pes získal 7. 2. 2016 titul V1, CAJC, dle oficiálních výsledků. VK doporučuje odebrání získaného titulu. </w:t>
      </w:r>
      <w:r w:rsidR="0096403A">
        <w:t xml:space="preserve">Vzhledem k přiloženému PP jedince, který obsahoval chybné datum </w:t>
      </w:r>
      <w:proofErr w:type="gramStart"/>
      <w:r w:rsidR="0096403A">
        <w:t xml:space="preserve">narození </w:t>
      </w:r>
      <w:r w:rsidR="00805DB5">
        <w:t>,</w:t>
      </w:r>
      <w:r w:rsidR="009F4036">
        <w:t>VK</w:t>
      </w:r>
      <w:proofErr w:type="gramEnd"/>
      <w:r w:rsidR="009F4036">
        <w:t xml:space="preserve"> </w:t>
      </w:r>
      <w:r w:rsidR="0096403A">
        <w:t xml:space="preserve">navrhuje P ČMKU udělit majitelce </w:t>
      </w:r>
      <w:r w:rsidR="0096403A" w:rsidRPr="0096403A">
        <w:t>zákaz vystavování v</w:t>
      </w:r>
      <w:r w:rsidR="006A291C">
        <w:t> </w:t>
      </w:r>
      <w:r w:rsidR="0096403A" w:rsidRPr="0096403A">
        <w:t>Č</w:t>
      </w:r>
      <w:r w:rsidR="0096403A">
        <w:t>R</w:t>
      </w:r>
      <w:r w:rsidR="006A291C">
        <w:t>,</w:t>
      </w:r>
      <w:r w:rsidR="0096403A">
        <w:t xml:space="preserve"> s platností do konce roku 2016</w:t>
      </w:r>
      <w:r w:rsidR="0096403A" w:rsidRPr="0096403A">
        <w:t xml:space="preserve">. </w:t>
      </w:r>
      <w:r w:rsidR="0096403A">
        <w:t xml:space="preserve"> </w:t>
      </w:r>
    </w:p>
    <w:p w:rsidR="004F7659" w:rsidRDefault="004F7659" w:rsidP="00553808">
      <w:pPr>
        <w:jc w:val="both"/>
        <w:rPr>
          <w:b/>
        </w:rPr>
      </w:pPr>
    </w:p>
    <w:p w:rsidR="004F7659" w:rsidRPr="004F7659" w:rsidRDefault="004F7659" w:rsidP="00553808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4F7659">
        <w:rPr>
          <w:b/>
          <w:u w:val="single"/>
        </w:rPr>
        <w:t>Porušení Výstavního řádu ČMKU</w:t>
      </w:r>
    </w:p>
    <w:p w:rsidR="004F7659" w:rsidRPr="003337E4" w:rsidRDefault="004F7659" w:rsidP="00553808">
      <w:pPr>
        <w:pStyle w:val="Odstavecseseznamem"/>
        <w:ind w:left="785" w:firstLine="631"/>
        <w:jc w:val="both"/>
      </w:pPr>
      <w:r w:rsidRPr="003337E4">
        <w:t xml:space="preserve">Dle sdělení došlo na Klubové výstavě </w:t>
      </w:r>
      <w:proofErr w:type="spellStart"/>
      <w:r w:rsidRPr="003337E4">
        <w:t>Staff</w:t>
      </w:r>
      <w:r w:rsidR="00AA3545">
        <w:t>ordshire</w:t>
      </w:r>
      <w:proofErr w:type="spellEnd"/>
      <w:r w:rsidR="00AA3545">
        <w:t xml:space="preserve"> Bull </w:t>
      </w:r>
      <w:proofErr w:type="spellStart"/>
      <w:r w:rsidR="00AA3545">
        <w:t>terrier</w:t>
      </w:r>
      <w:proofErr w:type="spellEnd"/>
      <w:r w:rsidR="00AA3545">
        <w:t xml:space="preserve"> </w:t>
      </w:r>
      <w:proofErr w:type="gramStart"/>
      <w:r w:rsidR="00AA3545">
        <w:t xml:space="preserve">Clubu, </w:t>
      </w:r>
      <w:proofErr w:type="spellStart"/>
      <w:r w:rsidR="00AA3545">
        <w:t>z.s</w:t>
      </w:r>
      <w:proofErr w:type="spellEnd"/>
      <w:r w:rsidR="00AA3545">
        <w:t>.</w:t>
      </w:r>
      <w:proofErr w:type="gramEnd"/>
      <w:r w:rsidR="00AA3545">
        <w:t xml:space="preserve">, </w:t>
      </w:r>
      <w:r w:rsidRPr="003337E4">
        <w:t>dne 20.</w:t>
      </w:r>
      <w:r w:rsidR="00AA3545">
        <w:t xml:space="preserve"> </w:t>
      </w:r>
      <w:r w:rsidRPr="003337E4">
        <w:t>02.</w:t>
      </w:r>
      <w:r w:rsidR="00AA3545">
        <w:t xml:space="preserve"> </w:t>
      </w:r>
      <w:r w:rsidRPr="003337E4">
        <w:t xml:space="preserve">2016 k porušení Výstavního řádu ČMKU článek 13. odstavec n) – Pořadatel nesmí pověřit osobu, která bude vystavovat </w:t>
      </w:r>
      <w:r w:rsidR="00DB60EF" w:rsidRPr="003337E4">
        <w:t>před posuzováním péčí o rozhodčího. Stěžovatel uvádí, že organizátoři a</w:t>
      </w:r>
      <w:r w:rsidR="00570254" w:rsidRPr="003337E4">
        <w:t xml:space="preserve"> členové výboru vystavovali své</w:t>
      </w:r>
      <w:r w:rsidR="00DB60EF" w:rsidRPr="003337E4">
        <w:t xml:space="preserve"> psy a pečovali o rozhod</w:t>
      </w:r>
      <w:r w:rsidR="00570254" w:rsidRPr="003337E4">
        <w:t>čí, došlo tedy ke střetu zájmů.</w:t>
      </w:r>
    </w:p>
    <w:p w:rsidR="00C6489C" w:rsidRPr="003337E4" w:rsidRDefault="00570254" w:rsidP="00553808">
      <w:pPr>
        <w:pStyle w:val="FormtovanvHTML"/>
        <w:shd w:val="clear" w:color="auto" w:fill="FFFFFF"/>
        <w:ind w:left="708" w:firstLine="708"/>
        <w:jc w:val="both"/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</w:pPr>
      <w:r w:rsidRPr="003337E4">
        <w:rPr>
          <w:rFonts w:asciiTheme="minorHAnsi" w:hAnsiTheme="minorHAnsi"/>
          <w:sz w:val="22"/>
          <w:szCs w:val="22"/>
        </w:rPr>
        <w:t>Dále došlo k porušení článku 15 bodu e)</w:t>
      </w:r>
      <w:r w:rsidR="003B3A94" w:rsidRPr="003337E4">
        <w:rPr>
          <w:rFonts w:asciiTheme="minorHAnsi" w:hAnsiTheme="minorHAnsi"/>
          <w:sz w:val="22"/>
          <w:szCs w:val="22"/>
        </w:rPr>
        <w:t xml:space="preserve"> </w:t>
      </w:r>
      <w:r w:rsidR="003B3A94" w:rsidRPr="003337E4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 xml:space="preserve">Protestní komise je z pravidla tříčlenná: je tvořena hlavním rozhodčím, ředitelem výstavy a jedním z rozhodčích. </w:t>
      </w:r>
      <w:r w:rsidR="003B3A94" w:rsidRPr="003B3A94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>Na výstavách, kde posuzuje pouze jeden rozhodčí, nebo pouze zahraniční rozhodčí, může být protestní komise pouze dvoučlenná. V takovém případě, ji tvoří pouze hlavní rozhodčí a ředitel výstavy, hlavní rozhodčí musí být rozhodčí ČMKU.</w:t>
      </w:r>
      <w:r w:rsidR="00C6489C" w:rsidRPr="003337E4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 xml:space="preserve"> Ředitel výstavy byl zároveň vystavovatel, v katalogu nebyl uveden hlavní rozhodčí a nebyl zde žádný rozhodčí ČMKU.</w:t>
      </w:r>
    </w:p>
    <w:p w:rsidR="00C6489C" w:rsidRPr="003337E4" w:rsidRDefault="00C6489C" w:rsidP="00553808">
      <w:pPr>
        <w:pStyle w:val="FormtovanvHTML"/>
        <w:shd w:val="clear" w:color="auto" w:fill="FFFFFF"/>
        <w:ind w:left="708" w:firstLine="708"/>
        <w:jc w:val="both"/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</w:pPr>
    </w:p>
    <w:p w:rsidR="003B3A94" w:rsidRDefault="00B244E8" w:rsidP="00553808">
      <w:pPr>
        <w:pStyle w:val="FormtovanvHTML"/>
        <w:shd w:val="clear" w:color="auto" w:fill="FFFFFF"/>
        <w:ind w:left="708" w:firstLine="708"/>
        <w:jc w:val="both"/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</w:pPr>
      <w:r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lastRenderedPageBreak/>
        <w:t>Stěžovatelka žádá o p</w:t>
      </w:r>
      <w:r w:rsidR="00C6489C" w:rsidRPr="00C6489C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 xml:space="preserve">rošetření chování členky kontrolní komise klubu </w:t>
      </w:r>
      <w:r w:rsidR="00C6489C" w:rsidRPr="00C6489C">
        <w:rPr>
          <w:rFonts w:asciiTheme="minorHAnsi" w:eastAsia="Times New Roman" w:hAnsiTheme="minorHAnsi" w:cs="Courier New"/>
          <w:color w:val="000000"/>
          <w:sz w:val="24"/>
          <w:szCs w:val="24"/>
          <w:lang w:eastAsia="cs-CZ"/>
        </w:rPr>
        <w:t xml:space="preserve">a rozhodčího, kteří byli zachyceni </w:t>
      </w:r>
      <w:r w:rsidR="00C6489C" w:rsidRPr="008A50A7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>(viz foto)</w:t>
      </w:r>
      <w:r w:rsidR="003B3A94" w:rsidRPr="003B3A94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 xml:space="preserve"> v rozhovoru, v pauze během </w:t>
      </w:r>
      <w:r w:rsidR="00C6489C" w:rsidRPr="008A50A7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>posuzování, členka kontrolní komise</w:t>
      </w:r>
      <w:r w:rsidR="003B3A94" w:rsidRPr="003B3A94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 xml:space="preserve"> drží na vodítku psa, který byl </w:t>
      </w:r>
      <w:r w:rsidR="00C6489C" w:rsidRPr="008A50A7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>oceněn titulem BOB, ten byl udělen</w:t>
      </w:r>
      <w:r w:rsidR="003B3A94" w:rsidRPr="003B3A94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 xml:space="preserve"> rozhodčí</w:t>
      </w:r>
      <w:r w:rsidR="00C6489C" w:rsidRPr="008A50A7"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>m, viz foto.</w:t>
      </w:r>
    </w:p>
    <w:p w:rsidR="00506C76" w:rsidRDefault="00506C76" w:rsidP="00553808">
      <w:pPr>
        <w:pStyle w:val="FormtovanvHTML"/>
        <w:shd w:val="clear" w:color="auto" w:fill="FFFFFF"/>
        <w:jc w:val="both"/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</w:pPr>
    </w:p>
    <w:p w:rsidR="00F04B53" w:rsidRDefault="00F04B53" w:rsidP="00553808">
      <w:pPr>
        <w:pStyle w:val="FormtovanvHTML"/>
        <w:shd w:val="clear" w:color="auto" w:fill="FFFFFF"/>
        <w:jc w:val="both"/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</w:pPr>
    </w:p>
    <w:p w:rsidR="00506C76" w:rsidRDefault="00506C76" w:rsidP="00F04B53">
      <w:pPr>
        <w:pStyle w:val="FormtovanvHTML"/>
        <w:shd w:val="clear" w:color="auto" w:fill="FFFFFF"/>
        <w:ind w:firstLine="708"/>
        <w:jc w:val="both"/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</w:pPr>
      <w:r>
        <w:rPr>
          <w:rFonts w:asciiTheme="minorHAnsi" w:eastAsia="Times New Roman" w:hAnsiTheme="minorHAnsi" w:cs="Courier New"/>
          <w:color w:val="000000"/>
          <w:sz w:val="22"/>
          <w:szCs w:val="22"/>
          <w:lang w:eastAsia="cs-CZ"/>
        </w:rPr>
        <w:t>VK navrhuje oslovit klub s žádostí o vyjádření k celé situaci.</w:t>
      </w:r>
    </w:p>
    <w:p w:rsidR="00F97EE7" w:rsidRPr="003B3A94" w:rsidRDefault="00F97EE7" w:rsidP="00553808">
      <w:pPr>
        <w:pStyle w:val="FormtovanvHTML"/>
        <w:shd w:val="clear" w:color="auto" w:fill="FFFFFF"/>
        <w:ind w:left="708" w:firstLine="708"/>
        <w:jc w:val="both"/>
        <w:rPr>
          <w:rFonts w:asciiTheme="minorHAnsi" w:eastAsia="Times New Roman" w:hAnsiTheme="minorHAnsi" w:cs="Courier New"/>
          <w:color w:val="000000"/>
          <w:sz w:val="24"/>
          <w:szCs w:val="24"/>
          <w:lang w:eastAsia="cs-CZ"/>
        </w:rPr>
      </w:pPr>
    </w:p>
    <w:p w:rsidR="004F7659" w:rsidRDefault="0062176B" w:rsidP="00553808">
      <w:pPr>
        <w:pStyle w:val="Odstavecseseznamem"/>
        <w:numPr>
          <w:ilvl w:val="0"/>
          <w:numId w:val="1"/>
        </w:numPr>
        <w:jc w:val="both"/>
        <w:rPr>
          <w:b/>
          <w:u w:val="single"/>
        </w:rPr>
      </w:pPr>
      <w:r w:rsidRPr="0062176B">
        <w:rPr>
          <w:b/>
          <w:u w:val="single"/>
        </w:rPr>
        <w:t>Stížnost na porušení Výstavní</w:t>
      </w:r>
      <w:r w:rsidR="00105284">
        <w:rPr>
          <w:b/>
          <w:u w:val="single"/>
        </w:rPr>
        <w:t>ho</w:t>
      </w:r>
      <w:r w:rsidRPr="0062176B">
        <w:rPr>
          <w:b/>
          <w:u w:val="single"/>
        </w:rPr>
        <w:t xml:space="preserve"> řádu ČMKU</w:t>
      </w:r>
    </w:p>
    <w:p w:rsidR="0062176B" w:rsidRDefault="0062176B" w:rsidP="00553808">
      <w:pPr>
        <w:ind w:left="708" w:firstLine="708"/>
        <w:jc w:val="both"/>
      </w:pPr>
      <w:r w:rsidRPr="0062176B">
        <w:t xml:space="preserve">VK obdržela stížnost na porušení Výstavního řádu ČMKU </w:t>
      </w:r>
      <w:r>
        <w:t xml:space="preserve">na Oblastní výstavě v Českých Budějovicích. Do soutěže o nejlepší chovatelskou skupinu, nastoupila vystavovatelka, která měla přihlášenou CHS </w:t>
      </w:r>
      <w:proofErr w:type="spellStart"/>
      <w:r>
        <w:t>Labakan</w:t>
      </w:r>
      <w:proofErr w:type="spellEnd"/>
      <w:r>
        <w:t xml:space="preserve"> Slovakia. Vystavovatelka do soutěže nastoupila se dvěma psy z CHS </w:t>
      </w:r>
      <w:proofErr w:type="spellStart"/>
      <w:r>
        <w:t>Labakan</w:t>
      </w:r>
      <w:proofErr w:type="spellEnd"/>
      <w:r>
        <w:t xml:space="preserve"> Slovakia a jedním psem z jiné CHS. </w:t>
      </w:r>
    </w:p>
    <w:p w:rsidR="001F5C5B" w:rsidRDefault="001F5C5B" w:rsidP="00553808">
      <w:pPr>
        <w:ind w:left="708" w:firstLine="708"/>
        <w:jc w:val="both"/>
      </w:pPr>
      <w:r>
        <w:t>Organizátor výstavy zaslal na ČMKU výsledky výstavy včetně hlášení o průběhu výstavy, kde celou situaci popisuje a uvádí, že po dohodě s hlavním rozhodčím byl tento výsledek ze závěrečných soutěží anulován.</w:t>
      </w:r>
    </w:p>
    <w:p w:rsidR="00803DBD" w:rsidRPr="0057370C" w:rsidRDefault="0057370C" w:rsidP="00F04B53">
      <w:pPr>
        <w:ind w:left="708" w:firstLine="708"/>
        <w:jc w:val="both"/>
      </w:pPr>
      <w:r>
        <w:t>VK konstatuje, že došlo k porušení VŘ ČMKU ze strany vystavovatelky. VK shledává postup anulování výsledků ze strany organizátora výstavy jako správné řešení situace.</w:t>
      </w:r>
    </w:p>
    <w:p w:rsidR="00803DBD" w:rsidRDefault="00803DBD" w:rsidP="00553808">
      <w:pPr>
        <w:ind w:left="708" w:firstLine="708"/>
        <w:jc w:val="both"/>
        <w:rPr>
          <w:i/>
        </w:rPr>
      </w:pPr>
    </w:p>
    <w:p w:rsidR="00105284" w:rsidRPr="00803DBD" w:rsidRDefault="00803DBD" w:rsidP="00553808">
      <w:pPr>
        <w:pStyle w:val="Odstavecseseznamem"/>
        <w:numPr>
          <w:ilvl w:val="0"/>
          <w:numId w:val="1"/>
        </w:numPr>
        <w:jc w:val="both"/>
        <w:rPr>
          <w:b/>
          <w:i/>
          <w:u w:val="single"/>
        </w:rPr>
      </w:pPr>
      <w:r w:rsidRPr="00803DBD">
        <w:rPr>
          <w:b/>
          <w:u w:val="single"/>
        </w:rPr>
        <w:t>Přihlášení psů nezapsaných v PK FCI na výstavy zastřešené ČMKU</w:t>
      </w:r>
    </w:p>
    <w:p w:rsidR="00803DBD" w:rsidRPr="00803DBD" w:rsidRDefault="00803DBD" w:rsidP="00553808">
      <w:pPr>
        <w:pStyle w:val="Odstavecseseznamem"/>
        <w:ind w:left="785" w:firstLine="631"/>
        <w:jc w:val="both"/>
      </w:pPr>
      <w:r w:rsidRPr="00803DBD">
        <w:t>VK obdržela omluvu od vystavovatele</w:t>
      </w:r>
      <w:r>
        <w:t>, který přihlásil jedince, který nebyl zapsán v PK FCI na výstavu zastřešenou FCI. Vystavovatel však uvádí, že stejný případ se stal již v roce 2014, bohužel bez povšimnutí.</w:t>
      </w:r>
    </w:p>
    <w:p w:rsidR="003F5FC6" w:rsidRPr="00803DBD" w:rsidRDefault="00D13A07" w:rsidP="00553808">
      <w:pPr>
        <w:ind w:left="708" w:firstLine="708"/>
        <w:jc w:val="both"/>
      </w:pPr>
      <w:r>
        <w:t>VK vítá přístup vystavovatele. VK konstatuje, že pokud vystavovat</w:t>
      </w:r>
      <w:r w:rsidR="00AD4AED">
        <w:t xml:space="preserve">el </w:t>
      </w:r>
      <w:r w:rsidR="00B671E4">
        <w:t>vyžaduje</w:t>
      </w:r>
      <w:r>
        <w:t xml:space="preserve"> řešit situaci z roku 2014</w:t>
      </w:r>
      <w:r w:rsidR="00B671E4">
        <w:t>,</w:t>
      </w:r>
      <w:r>
        <w:t xml:space="preserve"> je potřebné doložit příslušné podklady k prověření celé situace. VK by se následně případným prohřeškem zabývala.</w:t>
      </w:r>
      <w:r w:rsidR="00AD4AED">
        <w:t xml:space="preserve"> </w:t>
      </w:r>
    </w:p>
    <w:sectPr w:rsidR="003F5FC6" w:rsidRPr="00803D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752BC"/>
    <w:multiLevelType w:val="hybridMultilevel"/>
    <w:tmpl w:val="8662F5CC"/>
    <w:lvl w:ilvl="0" w:tplc="1DFA5172">
      <w:start w:val="1"/>
      <w:numFmt w:val="decimal"/>
      <w:lvlText w:val="%1)"/>
      <w:lvlJc w:val="left"/>
      <w:pPr>
        <w:ind w:left="785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D6B"/>
    <w:rsid w:val="00007E33"/>
    <w:rsid w:val="0003694D"/>
    <w:rsid w:val="00041B7C"/>
    <w:rsid w:val="000E4384"/>
    <w:rsid w:val="00105284"/>
    <w:rsid w:val="001734F0"/>
    <w:rsid w:val="001C5BEF"/>
    <w:rsid w:val="001F5C5B"/>
    <w:rsid w:val="00252A68"/>
    <w:rsid w:val="002602C6"/>
    <w:rsid w:val="00266080"/>
    <w:rsid w:val="0028070A"/>
    <w:rsid w:val="00292F99"/>
    <w:rsid w:val="003337E4"/>
    <w:rsid w:val="00334B01"/>
    <w:rsid w:val="00366023"/>
    <w:rsid w:val="0039249C"/>
    <w:rsid w:val="003B3A94"/>
    <w:rsid w:val="003F5FC6"/>
    <w:rsid w:val="004D4D24"/>
    <w:rsid w:val="004F7659"/>
    <w:rsid w:val="00506C76"/>
    <w:rsid w:val="00537F07"/>
    <w:rsid w:val="00553808"/>
    <w:rsid w:val="00570254"/>
    <w:rsid w:val="0057370C"/>
    <w:rsid w:val="005D2FD8"/>
    <w:rsid w:val="00614821"/>
    <w:rsid w:val="0062176B"/>
    <w:rsid w:val="00675F26"/>
    <w:rsid w:val="00676D6F"/>
    <w:rsid w:val="006A291C"/>
    <w:rsid w:val="006B2954"/>
    <w:rsid w:val="007C09EE"/>
    <w:rsid w:val="00803DBD"/>
    <w:rsid w:val="00805DB5"/>
    <w:rsid w:val="008172BA"/>
    <w:rsid w:val="00837B4D"/>
    <w:rsid w:val="00843833"/>
    <w:rsid w:val="00886D1A"/>
    <w:rsid w:val="008A50A7"/>
    <w:rsid w:val="00940A99"/>
    <w:rsid w:val="00946914"/>
    <w:rsid w:val="0096403A"/>
    <w:rsid w:val="00980D23"/>
    <w:rsid w:val="009E1FD2"/>
    <w:rsid w:val="009E6B71"/>
    <w:rsid w:val="009F4036"/>
    <w:rsid w:val="00A26263"/>
    <w:rsid w:val="00A500C0"/>
    <w:rsid w:val="00A63BDE"/>
    <w:rsid w:val="00AA3545"/>
    <w:rsid w:val="00AD4AED"/>
    <w:rsid w:val="00B01D6B"/>
    <w:rsid w:val="00B034EA"/>
    <w:rsid w:val="00B0642F"/>
    <w:rsid w:val="00B244E8"/>
    <w:rsid w:val="00B26B35"/>
    <w:rsid w:val="00B317D4"/>
    <w:rsid w:val="00B671E4"/>
    <w:rsid w:val="00B76317"/>
    <w:rsid w:val="00B92E8E"/>
    <w:rsid w:val="00B93896"/>
    <w:rsid w:val="00BA6DE4"/>
    <w:rsid w:val="00BC40A4"/>
    <w:rsid w:val="00C10676"/>
    <w:rsid w:val="00C6489C"/>
    <w:rsid w:val="00D13A07"/>
    <w:rsid w:val="00D84694"/>
    <w:rsid w:val="00DB60EF"/>
    <w:rsid w:val="00DC6532"/>
    <w:rsid w:val="00DD3606"/>
    <w:rsid w:val="00DD689E"/>
    <w:rsid w:val="00DE1826"/>
    <w:rsid w:val="00E239EA"/>
    <w:rsid w:val="00E3689B"/>
    <w:rsid w:val="00EB7B81"/>
    <w:rsid w:val="00F04B53"/>
    <w:rsid w:val="00F26FA9"/>
    <w:rsid w:val="00F314D3"/>
    <w:rsid w:val="00F71B95"/>
    <w:rsid w:val="00F76532"/>
    <w:rsid w:val="00F927A4"/>
    <w:rsid w:val="00F97EE7"/>
    <w:rsid w:val="00FD270E"/>
    <w:rsid w:val="00FF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D6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D4D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4D24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01D6B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unhideWhenUsed/>
    <w:rsid w:val="004D4D2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D4D2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1371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</dc:creator>
  <cp:lastModifiedBy>Fialova</cp:lastModifiedBy>
  <cp:revision>6</cp:revision>
  <dcterms:created xsi:type="dcterms:W3CDTF">2016-04-07T08:05:00Z</dcterms:created>
  <dcterms:modified xsi:type="dcterms:W3CDTF">2016-04-07T08:55:00Z</dcterms:modified>
</cp:coreProperties>
</file>